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B1" w:rsidRDefault="00F00906" w:rsidP="00566CA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3466465</wp:posOffset>
                </wp:positionV>
                <wp:extent cx="1807210" cy="361315"/>
                <wp:effectExtent l="5715" t="8890" r="6350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CAC" w:rsidRPr="008E1994" w:rsidRDefault="006014BA" w:rsidP="00DE3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2015</w:t>
                            </w:r>
                            <w:r w:rsidR="00DE375E"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2pt;margin-top:272.95pt;width:142.3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">
                <v:textbox>
                  <w:txbxContent>
                    <w:p w:rsidR="00566CAC" w:rsidRPr="008E1994" w:rsidRDefault="006014BA" w:rsidP="00DE37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2015</w:t>
                      </w:r>
                      <w:r w:rsidR="00DE375E">
                        <w:rPr>
                          <w:sz w:val="28"/>
                          <w:szCs w:val="28"/>
                        </w:rPr>
                        <w:t>-1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-677545</wp:posOffset>
            </wp:positionV>
            <wp:extent cx="7383145" cy="9364345"/>
            <wp:effectExtent l="0" t="0" r="8255" b="825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936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7B1">
        <w:rPr>
          <w:b/>
          <w:bCs/>
          <w:sz w:val="28"/>
          <w:szCs w:val="28"/>
        </w:rPr>
        <w:br w:type="page"/>
      </w:r>
      <w:r w:rsidR="008A07B1">
        <w:rPr>
          <w:b/>
          <w:bCs/>
          <w:sz w:val="28"/>
          <w:szCs w:val="28"/>
        </w:rPr>
        <w:lastRenderedPageBreak/>
        <w:t>Title I Schoolwide Diagnostic</w:t>
      </w:r>
    </w:p>
    <w:p w:rsidR="000F7B2E" w:rsidRPr="000F7B2E" w:rsidRDefault="000F7B2E" w:rsidP="000F7B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0F7B2E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This diagnostic tool is aligned to requirements for Title I </w:t>
      </w:r>
      <w:r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Schoolwide </w:t>
      </w:r>
      <w:r w:rsidRPr="000F7B2E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schools. As described in sections 1111(b)(1), 1114 (b)(1)(A) and 1309(2) of the Elementary and Secondary Education Act (ESEA), the Comprehensive Needs Assessment (CNA) requirement is met by completing a School Data Analysis (SDA) and School Process Profile (SPP). The Comprehensive Needs Assessment must be completed prior to creating a new plan or annually updating an existing school improvement plan. Use the results of the Comprehensive Needs Assessment to develop Goals/Objectives/Strategies and Activities. Ensure that the Comprehensive Needs Assessment addresses all four types of data: student achievement data, school programs/process data, perceptions data (must include teachers and parents; student data is encouraged), and demographic data. The Comprehensive Needs Assessment must also take into account the needs of migratory children as defined in Title I, Part C, Section 1309(2).</w:t>
      </w:r>
    </w:p>
    <w:p w:rsidR="000F7B2E" w:rsidRDefault="000F7B2E" w:rsidP="000F7B2E">
      <w:pPr>
        <w:rPr>
          <w:b/>
          <w:bCs/>
          <w:sz w:val="28"/>
          <w:szCs w:val="28"/>
        </w:rPr>
      </w:pPr>
    </w:p>
    <w:p w:rsidR="008A07B1" w:rsidRPr="00A402F3" w:rsidRDefault="008A07B1" w:rsidP="00291F36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1: C</w:t>
      </w:r>
      <w:r>
        <w:rPr>
          <w:b/>
          <w:bCs/>
          <w:sz w:val="24"/>
          <w:szCs w:val="24"/>
        </w:rPr>
        <w:t xml:space="preserve">omprehensive </w:t>
      </w:r>
      <w:r w:rsidRPr="00A402F3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eeds Assessment</w:t>
      </w:r>
    </w:p>
    <w:p w:rsidR="008A07B1" w:rsidRDefault="008A07B1" w:rsidP="00291F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2F3">
        <w:rPr>
          <w:sz w:val="24"/>
          <w:szCs w:val="24"/>
        </w:rPr>
        <w:t xml:space="preserve">How was the comprehensive needs assessment </w:t>
      </w:r>
      <w:r w:rsidR="006014BA">
        <w:rPr>
          <w:sz w:val="24"/>
          <w:szCs w:val="24"/>
        </w:rPr>
        <w:t xml:space="preserve">process </w:t>
      </w:r>
      <w:r w:rsidRPr="00A402F3">
        <w:rPr>
          <w:sz w:val="24"/>
          <w:szCs w:val="24"/>
        </w:rPr>
        <w:t>conducted?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A07B1" w:rsidRDefault="008A07B1" w:rsidP="00257184">
            <w:pPr>
              <w:tabs>
                <w:tab w:val="num" w:pos="23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257184" w:rsidRDefault="00257184" w:rsidP="00257184">
            <w:pPr>
              <w:tabs>
                <w:tab w:val="num" w:pos="23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257184">
            <w:pPr>
              <w:tabs>
                <w:tab w:val="num" w:pos="23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257184" w:rsidRPr="0058666E" w:rsidRDefault="00257184" w:rsidP="00257184">
            <w:pPr>
              <w:tabs>
                <w:tab w:val="num" w:pos="234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07B1" w:rsidRPr="00A402F3" w:rsidRDefault="008A07B1" w:rsidP="00891F2E">
      <w:pPr>
        <w:pStyle w:val="ListParagraph"/>
        <w:rPr>
          <w:sz w:val="24"/>
          <w:szCs w:val="24"/>
        </w:rPr>
      </w:pPr>
    </w:p>
    <w:p w:rsidR="00257184" w:rsidRDefault="008A07B1" w:rsidP="002571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2F3">
        <w:rPr>
          <w:sz w:val="24"/>
          <w:szCs w:val="24"/>
        </w:rPr>
        <w:t>What were the results of the comprehensive</w:t>
      </w:r>
      <w:r w:rsidR="000F7B2E">
        <w:rPr>
          <w:sz w:val="24"/>
          <w:szCs w:val="24"/>
        </w:rPr>
        <w:t xml:space="preserve"> </w:t>
      </w:r>
      <w:r w:rsidRPr="00A402F3">
        <w:rPr>
          <w:sz w:val="24"/>
          <w:szCs w:val="24"/>
        </w:rPr>
        <w:t>needs assessment</w:t>
      </w:r>
      <w:r w:rsidR="00257184" w:rsidRPr="00257184">
        <w:rPr>
          <w:sz w:val="24"/>
          <w:szCs w:val="24"/>
        </w:rPr>
        <w:t xml:space="preserve"> </w:t>
      </w:r>
      <w:r w:rsidR="006014BA">
        <w:rPr>
          <w:sz w:val="24"/>
          <w:szCs w:val="24"/>
        </w:rPr>
        <w:t>process</w:t>
      </w:r>
      <w:r w:rsidR="00257184">
        <w:rPr>
          <w:sz w:val="24"/>
          <w:szCs w:val="24"/>
        </w:rPr>
        <w:t xml:space="preserve">?   </w:t>
      </w:r>
      <w:r w:rsidR="00257184" w:rsidRPr="00A402F3">
        <w:rPr>
          <w:sz w:val="24"/>
          <w:szCs w:val="24"/>
        </w:rPr>
        <w:t xml:space="preserve">What information was concluded as a result of analyzing perception, student achievement, school programs/process, and demographic data? </w:t>
      </w:r>
      <w:r w:rsidR="00FA4987">
        <w:rPr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8A07B1" w:rsidRPr="0058666E" w:rsidTr="00DA2107">
        <w:tc>
          <w:tcPr>
            <w:tcW w:w="8856" w:type="dxa"/>
          </w:tcPr>
          <w:p w:rsidR="00257184" w:rsidRDefault="00257184" w:rsidP="00257184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257184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257184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257184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2571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07B1" w:rsidRPr="00A402F3" w:rsidRDefault="008A07B1" w:rsidP="00891F2E">
      <w:pPr>
        <w:pStyle w:val="ListParagraph"/>
        <w:rPr>
          <w:sz w:val="24"/>
          <w:szCs w:val="24"/>
        </w:rPr>
      </w:pPr>
    </w:p>
    <w:p w:rsidR="008A07B1" w:rsidRDefault="008A07B1" w:rsidP="002571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2F3">
        <w:rPr>
          <w:sz w:val="24"/>
          <w:szCs w:val="24"/>
        </w:rPr>
        <w:t>How are the school goals connected to priorit</w:t>
      </w:r>
      <w:r w:rsidR="00257184">
        <w:rPr>
          <w:sz w:val="24"/>
          <w:szCs w:val="24"/>
        </w:rPr>
        <w:t>y needs</w:t>
      </w:r>
      <w:r w:rsidR="00FA4987">
        <w:rPr>
          <w:sz w:val="24"/>
          <w:szCs w:val="24"/>
        </w:rPr>
        <w:t xml:space="preserve"> and the needs assessment</w:t>
      </w:r>
      <w:r w:rsidR="006014BA">
        <w:rPr>
          <w:sz w:val="24"/>
          <w:szCs w:val="24"/>
        </w:rPr>
        <w:t xml:space="preserve"> process</w:t>
      </w:r>
      <w:r w:rsidR="00FA4987">
        <w:rPr>
          <w:sz w:val="24"/>
          <w:szCs w:val="24"/>
        </w:rPr>
        <w:t xml:space="preserve">? It </w:t>
      </w:r>
      <w:r w:rsidR="000F7B2E">
        <w:rPr>
          <w:sz w:val="24"/>
          <w:szCs w:val="24"/>
        </w:rPr>
        <w:t>should be</w:t>
      </w:r>
      <w:r w:rsidR="00FA4987">
        <w:rPr>
          <w:sz w:val="24"/>
          <w:szCs w:val="24"/>
        </w:rPr>
        <w:t xml:space="preserve"> clear that a detailed analysis of multiple types of data was conducted to select the goals.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257184" w:rsidRDefault="00257184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07B1" w:rsidRDefault="008A07B1" w:rsidP="00891F2E">
      <w:pPr>
        <w:pStyle w:val="ListParagraph"/>
        <w:rPr>
          <w:sz w:val="24"/>
          <w:szCs w:val="24"/>
        </w:rPr>
      </w:pPr>
    </w:p>
    <w:p w:rsidR="00803DD3" w:rsidRDefault="00803DD3" w:rsidP="00891F2E">
      <w:pPr>
        <w:pStyle w:val="ListParagraph"/>
        <w:rPr>
          <w:sz w:val="24"/>
          <w:szCs w:val="24"/>
        </w:rPr>
      </w:pPr>
    </w:p>
    <w:p w:rsidR="008A07B1" w:rsidRDefault="008A07B1" w:rsidP="002571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2F3">
        <w:rPr>
          <w:sz w:val="24"/>
          <w:szCs w:val="24"/>
        </w:rPr>
        <w:t>How do the goals address the needs of the whole school population and special recognition to children who are disadvantaged?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66576B" w:rsidRDefault="0066576B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07B1" w:rsidRDefault="008A07B1" w:rsidP="004D289B">
      <w:pPr>
        <w:spacing w:line="240" w:lineRule="auto"/>
        <w:rPr>
          <w:b/>
          <w:bCs/>
          <w:sz w:val="24"/>
          <w:szCs w:val="24"/>
        </w:rPr>
      </w:pPr>
    </w:p>
    <w:p w:rsidR="00B1549C" w:rsidRDefault="00B1549C" w:rsidP="004D289B">
      <w:pPr>
        <w:spacing w:line="240" w:lineRule="auto"/>
        <w:rPr>
          <w:b/>
          <w:bCs/>
          <w:sz w:val="24"/>
          <w:szCs w:val="24"/>
        </w:rPr>
      </w:pPr>
    </w:p>
    <w:p w:rsidR="00B1549C" w:rsidRDefault="00B1549C" w:rsidP="004D289B">
      <w:pPr>
        <w:spacing w:line="240" w:lineRule="auto"/>
        <w:rPr>
          <w:b/>
          <w:bCs/>
          <w:sz w:val="24"/>
          <w:szCs w:val="24"/>
        </w:rPr>
      </w:pPr>
    </w:p>
    <w:p w:rsidR="008A07B1" w:rsidRDefault="008A07B1" w:rsidP="004D289B">
      <w:pPr>
        <w:spacing w:line="240" w:lineRule="auto"/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 xml:space="preserve">Component 2: Schoolwide Reform Strategies </w:t>
      </w:r>
    </w:p>
    <w:p w:rsidR="008A07B1" w:rsidRDefault="000F7B2E" w:rsidP="00A402F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</w:t>
      </w:r>
      <w:r w:rsidR="008A07B1" w:rsidRPr="00A402F3">
        <w:rPr>
          <w:sz w:val="24"/>
          <w:szCs w:val="24"/>
        </w:rPr>
        <w:t xml:space="preserve"> strategies in the schoolwide plan </w:t>
      </w:r>
      <w:r>
        <w:rPr>
          <w:sz w:val="24"/>
          <w:szCs w:val="24"/>
        </w:rPr>
        <w:t xml:space="preserve">which </w:t>
      </w:r>
      <w:r w:rsidR="008A07B1" w:rsidRPr="00A402F3">
        <w:rPr>
          <w:sz w:val="24"/>
          <w:szCs w:val="24"/>
        </w:rPr>
        <w:t xml:space="preserve">focus on helping </w:t>
      </w:r>
      <w:r>
        <w:rPr>
          <w:sz w:val="24"/>
          <w:szCs w:val="24"/>
        </w:rPr>
        <w:t>ALL</w:t>
      </w:r>
      <w:r w:rsidR="008A07B1" w:rsidRPr="00A402F3">
        <w:rPr>
          <w:sz w:val="24"/>
          <w:szCs w:val="24"/>
        </w:rPr>
        <w:t xml:space="preserve"> stude</w:t>
      </w:r>
      <w:r w:rsidR="00D9387C">
        <w:rPr>
          <w:sz w:val="24"/>
          <w:szCs w:val="24"/>
        </w:rPr>
        <w:t>nts reach the State’s standards.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FA4987" w:rsidRDefault="00FA4987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A07B1" w:rsidRDefault="008A07B1" w:rsidP="00891F2E">
      <w:pPr>
        <w:pStyle w:val="ListParagraph"/>
        <w:spacing w:after="0" w:line="240" w:lineRule="auto"/>
        <w:rPr>
          <w:sz w:val="24"/>
          <w:szCs w:val="24"/>
        </w:rPr>
      </w:pPr>
    </w:p>
    <w:p w:rsidR="008A07B1" w:rsidRDefault="000F7B2E" w:rsidP="00A402F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257184">
        <w:rPr>
          <w:sz w:val="24"/>
          <w:szCs w:val="24"/>
        </w:rPr>
        <w:t>ow the</w:t>
      </w:r>
      <w:r w:rsidR="008A07B1">
        <w:rPr>
          <w:sz w:val="24"/>
          <w:szCs w:val="24"/>
        </w:rPr>
        <w:t xml:space="preserve"> research-based methods and strategies in the schoolwide plan increase the quality and quantity of instruction</w:t>
      </w:r>
      <w:r w:rsidR="00257184">
        <w:rPr>
          <w:sz w:val="24"/>
          <w:szCs w:val="24"/>
        </w:rPr>
        <w:t xml:space="preserve"> (which accelerate</w:t>
      </w:r>
      <w:r>
        <w:rPr>
          <w:sz w:val="24"/>
          <w:szCs w:val="24"/>
        </w:rPr>
        <w:t>s</w:t>
      </w:r>
      <w:r w:rsidR="00257184">
        <w:rPr>
          <w:sz w:val="24"/>
          <w:szCs w:val="24"/>
        </w:rPr>
        <w:t xml:space="preserve"> and enrich</w:t>
      </w:r>
      <w:r>
        <w:rPr>
          <w:sz w:val="24"/>
          <w:szCs w:val="24"/>
        </w:rPr>
        <w:t>es</w:t>
      </w:r>
      <w:r w:rsidR="00257184">
        <w:rPr>
          <w:sz w:val="24"/>
          <w:szCs w:val="24"/>
        </w:rPr>
        <w:t xml:space="preserve"> the curriculum)</w:t>
      </w:r>
      <w:r w:rsidR="00D9387C">
        <w:rPr>
          <w:sz w:val="24"/>
          <w:szCs w:val="24"/>
        </w:rPr>
        <w:t>.</w:t>
      </w:r>
    </w:p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0F7B2E" w:rsidRPr="0058666E" w:rsidTr="000F7B2E">
        <w:tc>
          <w:tcPr>
            <w:tcW w:w="9378" w:type="dxa"/>
          </w:tcPr>
          <w:p w:rsidR="000F7B2E" w:rsidRDefault="000F7B2E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A07B1" w:rsidRDefault="008A07B1" w:rsidP="00891F2E">
      <w:pPr>
        <w:pStyle w:val="ListParagraph"/>
        <w:spacing w:after="0" w:line="240" w:lineRule="auto"/>
        <w:rPr>
          <w:sz w:val="24"/>
          <w:szCs w:val="24"/>
        </w:rPr>
      </w:pPr>
    </w:p>
    <w:p w:rsidR="008A07B1" w:rsidRDefault="000F7B2E" w:rsidP="00A402F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257184">
        <w:rPr>
          <w:sz w:val="24"/>
          <w:szCs w:val="24"/>
        </w:rPr>
        <w:t>ow the</w:t>
      </w:r>
      <w:r w:rsidR="008A07B1">
        <w:rPr>
          <w:sz w:val="24"/>
          <w:szCs w:val="24"/>
        </w:rPr>
        <w:t xml:space="preserve"> research-based reform strategies in the schoolwide plan align with the f</w:t>
      </w:r>
      <w:r w:rsidR="00D9387C">
        <w:rPr>
          <w:sz w:val="24"/>
          <w:szCs w:val="24"/>
        </w:rPr>
        <w:t>indings of the needs assessment.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D9387C" w:rsidRDefault="00D9387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A07B1" w:rsidRDefault="008A07B1" w:rsidP="00891F2E">
      <w:pPr>
        <w:pStyle w:val="ListParagraph"/>
        <w:spacing w:after="0" w:line="240" w:lineRule="auto"/>
        <w:rPr>
          <w:sz w:val="24"/>
          <w:szCs w:val="24"/>
        </w:rPr>
      </w:pPr>
    </w:p>
    <w:p w:rsidR="008A07B1" w:rsidRDefault="000F7B2E" w:rsidP="0061056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</w:t>
      </w:r>
      <w:r w:rsidR="008A07B1">
        <w:rPr>
          <w:sz w:val="24"/>
          <w:szCs w:val="24"/>
        </w:rPr>
        <w:t xml:space="preserve"> strategies in the schoolwide plan </w:t>
      </w:r>
      <w:r>
        <w:rPr>
          <w:sz w:val="24"/>
          <w:szCs w:val="24"/>
        </w:rPr>
        <w:t xml:space="preserve">which </w:t>
      </w:r>
      <w:r w:rsidR="008A07B1">
        <w:rPr>
          <w:sz w:val="24"/>
          <w:szCs w:val="24"/>
        </w:rPr>
        <w:t xml:space="preserve">provide a level of </w:t>
      </w:r>
      <w:r>
        <w:rPr>
          <w:sz w:val="24"/>
          <w:szCs w:val="24"/>
        </w:rPr>
        <w:t xml:space="preserve">INTERVENTIONS </w:t>
      </w:r>
      <w:r w:rsidR="008A07B1">
        <w:rPr>
          <w:sz w:val="24"/>
          <w:szCs w:val="24"/>
        </w:rPr>
        <w:t xml:space="preserve">for students who need the most instructional </w:t>
      </w:r>
      <w:r w:rsidR="00D9387C">
        <w:rPr>
          <w:sz w:val="24"/>
          <w:szCs w:val="24"/>
        </w:rPr>
        <w:t>support.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257184" w:rsidRPr="0058666E" w:rsidTr="00F35D5A">
        <w:tc>
          <w:tcPr>
            <w:tcW w:w="9576" w:type="dxa"/>
          </w:tcPr>
          <w:p w:rsidR="000F7B2E" w:rsidRDefault="000F7B2E" w:rsidP="00665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665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665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665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Pr="0058666E" w:rsidRDefault="00B1549C" w:rsidP="00665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257184" w:rsidRDefault="00257184" w:rsidP="00257184">
      <w:pPr>
        <w:pStyle w:val="ListParagraph"/>
        <w:spacing w:after="0" w:line="240" w:lineRule="auto"/>
        <w:rPr>
          <w:sz w:val="24"/>
          <w:szCs w:val="24"/>
        </w:rPr>
      </w:pPr>
    </w:p>
    <w:p w:rsidR="00803DD3" w:rsidRDefault="00803DD3" w:rsidP="00257184">
      <w:pPr>
        <w:pStyle w:val="ListParagraph"/>
        <w:spacing w:after="0" w:line="240" w:lineRule="auto"/>
        <w:rPr>
          <w:sz w:val="24"/>
          <w:szCs w:val="24"/>
        </w:rPr>
      </w:pPr>
    </w:p>
    <w:p w:rsidR="00803DD3" w:rsidRDefault="00803DD3" w:rsidP="00257184">
      <w:pPr>
        <w:pStyle w:val="ListParagraph"/>
        <w:spacing w:after="0" w:line="240" w:lineRule="auto"/>
        <w:rPr>
          <w:sz w:val="24"/>
          <w:szCs w:val="24"/>
        </w:rPr>
      </w:pPr>
    </w:p>
    <w:p w:rsidR="00257184" w:rsidRDefault="000F7B2E" w:rsidP="0061056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257184">
        <w:rPr>
          <w:sz w:val="24"/>
          <w:szCs w:val="24"/>
        </w:rPr>
        <w:t>ow the school determine</w:t>
      </w:r>
      <w:r>
        <w:rPr>
          <w:sz w:val="24"/>
          <w:szCs w:val="24"/>
        </w:rPr>
        <w:t>s</w:t>
      </w:r>
      <w:r w:rsidR="00257184">
        <w:rPr>
          <w:sz w:val="24"/>
          <w:szCs w:val="24"/>
        </w:rPr>
        <w:t xml:space="preserve"> if these needs</w:t>
      </w:r>
      <w:r>
        <w:rPr>
          <w:sz w:val="24"/>
          <w:szCs w:val="24"/>
        </w:rPr>
        <w:t xml:space="preserve"> of students </w:t>
      </w:r>
      <w:r w:rsidR="00D9387C">
        <w:rPr>
          <w:sz w:val="24"/>
          <w:szCs w:val="24"/>
        </w:rPr>
        <w:t>are being met.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0F7B2E" w:rsidRDefault="000F7B2E" w:rsidP="000F7B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0F7B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0F7B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0F7B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Pr="0058666E" w:rsidRDefault="00B1549C" w:rsidP="000F7B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66576B" w:rsidRDefault="0066576B" w:rsidP="00805424">
      <w:pPr>
        <w:rPr>
          <w:b/>
          <w:bCs/>
          <w:sz w:val="24"/>
          <w:szCs w:val="24"/>
        </w:rPr>
      </w:pPr>
    </w:p>
    <w:p w:rsidR="00B1549C" w:rsidRDefault="00B1549C" w:rsidP="00805424">
      <w:pPr>
        <w:rPr>
          <w:b/>
          <w:bCs/>
          <w:sz w:val="24"/>
          <w:szCs w:val="24"/>
        </w:rPr>
      </w:pPr>
    </w:p>
    <w:p w:rsidR="00B1549C" w:rsidRDefault="00B1549C" w:rsidP="00805424">
      <w:pPr>
        <w:rPr>
          <w:b/>
          <w:bCs/>
          <w:sz w:val="24"/>
          <w:szCs w:val="24"/>
        </w:rPr>
      </w:pPr>
    </w:p>
    <w:p w:rsidR="00B1549C" w:rsidRDefault="00B1549C" w:rsidP="00805424">
      <w:pPr>
        <w:rPr>
          <w:b/>
          <w:bCs/>
          <w:sz w:val="24"/>
          <w:szCs w:val="24"/>
        </w:rPr>
      </w:pPr>
    </w:p>
    <w:p w:rsidR="00B1549C" w:rsidRDefault="00B1549C" w:rsidP="00805424">
      <w:pPr>
        <w:rPr>
          <w:b/>
          <w:bCs/>
          <w:sz w:val="24"/>
          <w:szCs w:val="24"/>
        </w:rPr>
      </w:pPr>
    </w:p>
    <w:p w:rsidR="008A07B1" w:rsidRPr="00A402F3" w:rsidRDefault="008A07B1" w:rsidP="00805424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3: Instruction by Highly Qualified Staff</w:t>
      </w:r>
    </w:p>
    <w:p w:rsidR="008A07B1" w:rsidRPr="00E84052" w:rsidRDefault="008A07B1" w:rsidP="00E840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02F3">
        <w:rPr>
          <w:sz w:val="24"/>
          <w:szCs w:val="24"/>
        </w:rPr>
        <w:t xml:space="preserve">Do all of the instructional paraprofessionals meet the NCLB requirements for highly qualified? </w:t>
      </w:r>
      <w:r w:rsidR="00E84052">
        <w:rPr>
          <w:sz w:val="24"/>
          <w:szCs w:val="24"/>
        </w:rPr>
        <w:t xml:space="preserve">Provide an assurance statement.   </w:t>
      </w:r>
      <w:r w:rsidRPr="00E84052">
        <w:rPr>
          <w:sz w:val="24"/>
          <w:szCs w:val="24"/>
        </w:rPr>
        <w:t xml:space="preserve">If no, what is the number that is not highly qualified and what is being done to address this? </w:t>
      </w:r>
    </w:p>
    <w:p w:rsidR="008A07B1" w:rsidRDefault="008A07B1" w:rsidP="005E4032">
      <w:pPr>
        <w:pStyle w:val="ListParagraph"/>
        <w:rPr>
          <w:i/>
          <w:iCs/>
          <w:sz w:val="24"/>
          <w:szCs w:val="24"/>
        </w:rPr>
      </w:pPr>
      <w:r w:rsidRPr="00E84052">
        <w:rPr>
          <w:b/>
          <w:bCs/>
          <w:i/>
          <w:iCs/>
          <w:sz w:val="24"/>
          <w:szCs w:val="24"/>
          <w:highlight w:val="yellow"/>
        </w:rPr>
        <w:t>NOTE:</w:t>
      </w:r>
      <w:r w:rsidRPr="00E84052">
        <w:rPr>
          <w:i/>
          <w:iCs/>
          <w:sz w:val="24"/>
          <w:szCs w:val="24"/>
          <w:highlight w:val="yellow"/>
        </w:rPr>
        <w:t xml:space="preserve"> A schoolwide program must have all highly qualified instructional staff.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A07B1" w:rsidRPr="0058666E" w:rsidRDefault="008A07B1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07B1" w:rsidRPr="005E4032" w:rsidRDefault="008A07B1" w:rsidP="005E4032">
      <w:pPr>
        <w:pStyle w:val="ListParagraph"/>
        <w:rPr>
          <w:i/>
          <w:iCs/>
          <w:sz w:val="24"/>
          <w:szCs w:val="24"/>
        </w:rPr>
      </w:pPr>
    </w:p>
    <w:p w:rsidR="008A07B1" w:rsidRDefault="008A07B1" w:rsidP="008054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02F3">
        <w:rPr>
          <w:sz w:val="24"/>
          <w:szCs w:val="24"/>
        </w:rPr>
        <w:t xml:space="preserve">Do all of the teachers meet the NCLB requirements for highly qualified? </w:t>
      </w:r>
      <w:r w:rsidR="00E84052">
        <w:rPr>
          <w:sz w:val="24"/>
          <w:szCs w:val="24"/>
        </w:rPr>
        <w:t xml:space="preserve">Provide an assurance statement. </w:t>
      </w:r>
      <w:r w:rsidRPr="00A402F3">
        <w:rPr>
          <w:sz w:val="24"/>
          <w:szCs w:val="24"/>
        </w:rPr>
        <w:t>If no, what is the number that is not highly qualified</w:t>
      </w:r>
      <w:r>
        <w:rPr>
          <w:sz w:val="24"/>
          <w:szCs w:val="24"/>
        </w:rPr>
        <w:t xml:space="preserve"> and what is being done to address this</w:t>
      </w:r>
      <w:r w:rsidRPr="00A402F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8A07B1" w:rsidRDefault="008A07B1" w:rsidP="000B7A13">
      <w:pPr>
        <w:pStyle w:val="ListParagraph"/>
        <w:rPr>
          <w:i/>
          <w:iCs/>
          <w:sz w:val="24"/>
          <w:szCs w:val="24"/>
        </w:rPr>
      </w:pPr>
      <w:r w:rsidRPr="00E84052">
        <w:rPr>
          <w:b/>
          <w:bCs/>
          <w:i/>
          <w:iCs/>
          <w:sz w:val="24"/>
          <w:szCs w:val="24"/>
          <w:highlight w:val="yellow"/>
        </w:rPr>
        <w:t>NOTE:</w:t>
      </w:r>
      <w:r w:rsidRPr="00E84052">
        <w:rPr>
          <w:i/>
          <w:iCs/>
          <w:sz w:val="24"/>
          <w:szCs w:val="24"/>
          <w:highlight w:val="yellow"/>
        </w:rPr>
        <w:t xml:space="preserve"> A schoolwide program must have all highly qualified instructional staff.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A07B1" w:rsidRPr="0058666E" w:rsidRDefault="008A07B1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07B1" w:rsidRPr="000B7A13" w:rsidRDefault="008A07B1" w:rsidP="000B7A13">
      <w:pPr>
        <w:pStyle w:val="ListParagraph"/>
        <w:rPr>
          <w:i/>
          <w:iCs/>
          <w:sz w:val="24"/>
          <w:szCs w:val="24"/>
        </w:rPr>
      </w:pPr>
    </w:p>
    <w:p w:rsidR="008A07B1" w:rsidRPr="00A402F3" w:rsidRDefault="008A07B1" w:rsidP="00805424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4: Strategies to Attract Highly Qualified Teachers</w:t>
      </w:r>
    </w:p>
    <w:p w:rsidR="008A07B1" w:rsidRDefault="008A07B1" w:rsidP="008054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02F3">
        <w:rPr>
          <w:sz w:val="24"/>
          <w:szCs w:val="24"/>
        </w:rPr>
        <w:t>What is the school’s teacher turnover rate for this school year?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FA4987" w:rsidRDefault="00FA4987" w:rsidP="00B6400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6400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6400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A4987" w:rsidRPr="0058666E" w:rsidRDefault="00FA4987" w:rsidP="00B6400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03DD3" w:rsidRPr="00A402F3" w:rsidRDefault="00803DD3" w:rsidP="00891F2E">
      <w:pPr>
        <w:pStyle w:val="ListParagraph"/>
        <w:rPr>
          <w:sz w:val="24"/>
          <w:szCs w:val="24"/>
        </w:rPr>
      </w:pPr>
    </w:p>
    <w:p w:rsidR="008A07B1" w:rsidRDefault="008A07B1" w:rsidP="008054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02F3">
        <w:rPr>
          <w:sz w:val="24"/>
          <w:szCs w:val="24"/>
        </w:rPr>
        <w:t xml:space="preserve">What is the experience level of key teaching and learning personnel?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FA4987" w:rsidRDefault="00FA4987" w:rsidP="00FA498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FA498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FA498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Pr="0058666E" w:rsidRDefault="00B1549C" w:rsidP="00FA498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D9387C" w:rsidRDefault="00D9387C" w:rsidP="00891F2E">
      <w:pPr>
        <w:pStyle w:val="ListParagraph"/>
        <w:rPr>
          <w:sz w:val="24"/>
          <w:szCs w:val="24"/>
        </w:rPr>
      </w:pPr>
    </w:p>
    <w:p w:rsidR="00E84052" w:rsidRPr="00A402F3" w:rsidRDefault="00E84052" w:rsidP="00891F2E">
      <w:pPr>
        <w:pStyle w:val="ListParagraph"/>
        <w:rPr>
          <w:sz w:val="24"/>
          <w:szCs w:val="24"/>
        </w:rPr>
      </w:pPr>
    </w:p>
    <w:p w:rsidR="008A07B1" w:rsidRDefault="00E84052" w:rsidP="0080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</w:t>
      </w:r>
      <w:r w:rsidR="008A07B1" w:rsidRPr="00A402F3">
        <w:rPr>
          <w:sz w:val="24"/>
          <w:szCs w:val="24"/>
        </w:rPr>
        <w:t xml:space="preserve"> specific initiatives the </w:t>
      </w:r>
      <w:r>
        <w:rPr>
          <w:sz w:val="24"/>
          <w:szCs w:val="24"/>
        </w:rPr>
        <w:t>SCHOOL</w:t>
      </w:r>
      <w:r w:rsidR="008A07B1" w:rsidRPr="00A402F3">
        <w:rPr>
          <w:sz w:val="24"/>
          <w:szCs w:val="24"/>
        </w:rPr>
        <w:t xml:space="preserve"> has implemented to attract and retain high quality teachers</w:t>
      </w:r>
      <w:r w:rsidR="008A07B1">
        <w:rPr>
          <w:sz w:val="24"/>
          <w:szCs w:val="24"/>
        </w:rPr>
        <w:t xml:space="preserve"> </w:t>
      </w:r>
      <w:r>
        <w:rPr>
          <w:sz w:val="24"/>
          <w:szCs w:val="24"/>
        </w:rPr>
        <w:t>regardless of the turnover rate.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Pr="00CF4FB9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03DD3" w:rsidRPr="00A402F3" w:rsidRDefault="00803DD3" w:rsidP="00891F2E">
      <w:pPr>
        <w:pStyle w:val="ListParagraph"/>
        <w:rPr>
          <w:sz w:val="24"/>
          <w:szCs w:val="24"/>
        </w:rPr>
      </w:pPr>
    </w:p>
    <w:p w:rsidR="008A07B1" w:rsidRDefault="00E84052" w:rsidP="0080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8A07B1" w:rsidRPr="00A402F3">
        <w:rPr>
          <w:sz w:val="24"/>
          <w:szCs w:val="24"/>
        </w:rPr>
        <w:t xml:space="preserve">specific initiatives the </w:t>
      </w:r>
      <w:r>
        <w:rPr>
          <w:sz w:val="24"/>
          <w:szCs w:val="24"/>
        </w:rPr>
        <w:t>DISTRICT</w:t>
      </w:r>
      <w:r w:rsidR="008A07B1" w:rsidRPr="00A402F3">
        <w:rPr>
          <w:sz w:val="24"/>
          <w:szCs w:val="24"/>
        </w:rPr>
        <w:t xml:space="preserve"> has implemented to</w:t>
      </w:r>
      <w:r w:rsidR="008A07B1">
        <w:rPr>
          <w:sz w:val="24"/>
          <w:szCs w:val="24"/>
        </w:rPr>
        <w:t xml:space="preserve"> attract and retain highly qualified teachers regardless of the turnover r</w:t>
      </w:r>
      <w:r w:rsidR="00D9387C">
        <w:rPr>
          <w:sz w:val="24"/>
          <w:szCs w:val="24"/>
        </w:rPr>
        <w:t>ate.</w:t>
      </w:r>
      <w:r w:rsidR="008A07B1" w:rsidRPr="00A402F3">
        <w:rPr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Pr="00CF4FB9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762AB" w:rsidRDefault="00A762AB" w:rsidP="00891F2E">
      <w:pPr>
        <w:pStyle w:val="ListParagraph"/>
        <w:rPr>
          <w:sz w:val="24"/>
          <w:szCs w:val="24"/>
        </w:rPr>
      </w:pPr>
    </w:p>
    <w:p w:rsidR="008A07B1" w:rsidRDefault="008A07B1" w:rsidP="0080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there is a high turnover rate, what initiatives has the school implemented to </w:t>
      </w:r>
      <w:r w:rsidRPr="00A402F3">
        <w:rPr>
          <w:sz w:val="24"/>
          <w:szCs w:val="24"/>
        </w:rPr>
        <w:t>attempt to lower the turnover rate of highly qualified teachers?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A07B1" w:rsidRDefault="008A07B1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762AB" w:rsidRDefault="00A762AB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07B1" w:rsidRDefault="008A07B1" w:rsidP="002B7A89">
      <w:pPr>
        <w:rPr>
          <w:b/>
          <w:bCs/>
          <w:sz w:val="24"/>
          <w:szCs w:val="24"/>
        </w:rPr>
      </w:pPr>
    </w:p>
    <w:p w:rsidR="008A07B1" w:rsidRPr="00A402F3" w:rsidRDefault="008A07B1" w:rsidP="002B7A89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5: High Quality and Ongoing Professional Development</w:t>
      </w:r>
    </w:p>
    <w:p w:rsidR="008A07B1" w:rsidRDefault="00E84052" w:rsidP="002B7A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</w:t>
      </w:r>
      <w:r w:rsidR="008A07B1" w:rsidRPr="00A402F3">
        <w:rPr>
          <w:sz w:val="24"/>
          <w:szCs w:val="24"/>
        </w:rPr>
        <w:t xml:space="preserve"> professional development</w:t>
      </w:r>
      <w:r>
        <w:rPr>
          <w:sz w:val="24"/>
          <w:szCs w:val="24"/>
        </w:rPr>
        <w:t xml:space="preserve">/learning that </w:t>
      </w:r>
      <w:r w:rsidR="008A07B1" w:rsidRPr="00A402F3">
        <w:rPr>
          <w:sz w:val="24"/>
          <w:szCs w:val="24"/>
        </w:rPr>
        <w:t xml:space="preserve">the staff </w:t>
      </w:r>
      <w:r>
        <w:rPr>
          <w:sz w:val="24"/>
          <w:szCs w:val="24"/>
        </w:rPr>
        <w:t xml:space="preserve">will </w:t>
      </w:r>
      <w:r w:rsidR="008A07B1" w:rsidRPr="00A402F3">
        <w:rPr>
          <w:sz w:val="24"/>
          <w:szCs w:val="24"/>
        </w:rPr>
        <w:t xml:space="preserve">receive that is aligned with the comprehensive needs assessment </w:t>
      </w:r>
      <w:r w:rsidR="006014BA">
        <w:rPr>
          <w:sz w:val="24"/>
          <w:szCs w:val="24"/>
        </w:rPr>
        <w:t xml:space="preserve">process </w:t>
      </w:r>
      <w:r w:rsidR="008A07B1" w:rsidRPr="00A402F3">
        <w:rPr>
          <w:sz w:val="24"/>
          <w:szCs w:val="24"/>
        </w:rPr>
        <w:t>and the goals of the school improvement plan</w:t>
      </w:r>
      <w:r w:rsidR="00D9387C">
        <w:rPr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B1549C" w:rsidRDefault="00B1549C" w:rsidP="0058666E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58666E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58666E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8A07B1" w:rsidRPr="00CF4FB9" w:rsidRDefault="008A07B1" w:rsidP="0058666E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CF4FB9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803DD3" w:rsidRDefault="00803DD3" w:rsidP="00891F2E">
      <w:pPr>
        <w:pStyle w:val="ListParagraph"/>
        <w:rPr>
          <w:sz w:val="24"/>
          <w:szCs w:val="24"/>
        </w:rPr>
      </w:pPr>
    </w:p>
    <w:p w:rsidR="008A07B1" w:rsidRDefault="008A07B1" w:rsidP="008148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36CC">
        <w:rPr>
          <w:sz w:val="24"/>
          <w:szCs w:val="24"/>
        </w:rPr>
        <w:t>Describe how this professional development is “sustained and ongoing.”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9954F0" w:rsidRPr="0058666E" w:rsidTr="009954F0">
        <w:tc>
          <w:tcPr>
            <w:tcW w:w="9396" w:type="dxa"/>
          </w:tcPr>
          <w:p w:rsidR="009954F0" w:rsidRDefault="009954F0" w:rsidP="00B1549C">
            <w:pPr>
              <w:spacing w:after="0" w:line="240" w:lineRule="auto"/>
              <w:contextualSpacing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rFonts w:ascii="Verdana" w:hAnsi="Verdana" w:cs="Verdana"/>
                <w:sz w:val="20"/>
                <w:szCs w:val="20"/>
              </w:rPr>
            </w:pPr>
          </w:p>
          <w:p w:rsidR="00B1549C" w:rsidRPr="00CF4FB9" w:rsidRDefault="00B1549C" w:rsidP="00B1549C">
            <w:pPr>
              <w:spacing w:after="0" w:line="240" w:lineRule="auto"/>
              <w:contextualSpacing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954F0" w:rsidRDefault="009954F0" w:rsidP="009954F0">
      <w:pPr>
        <w:pStyle w:val="ListParagraph"/>
        <w:ind w:left="630"/>
        <w:rPr>
          <w:sz w:val="24"/>
          <w:szCs w:val="24"/>
        </w:rPr>
      </w:pPr>
    </w:p>
    <w:p w:rsidR="009954F0" w:rsidRDefault="009954F0" w:rsidP="009954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school’s Professional Development/Learning plan is complete.</w:t>
      </w:r>
    </w:p>
    <w:p w:rsidR="009954F0" w:rsidRDefault="009954F0" w:rsidP="009954F0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YES or NO.  If no, explain WHY.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9954F0" w:rsidRPr="00CF4FB9" w:rsidTr="00911431">
        <w:tc>
          <w:tcPr>
            <w:tcW w:w="9576" w:type="dxa"/>
          </w:tcPr>
          <w:p w:rsidR="009954F0" w:rsidRDefault="009954F0" w:rsidP="00911431">
            <w:pPr>
              <w:spacing w:after="0" w:line="240" w:lineRule="auto"/>
              <w:contextualSpacing/>
              <w:rPr>
                <w:rFonts w:ascii="Verdana" w:hAnsi="Verdana" w:cs="Verdana"/>
                <w:sz w:val="20"/>
                <w:szCs w:val="20"/>
              </w:rPr>
            </w:pPr>
          </w:p>
          <w:p w:rsidR="009954F0" w:rsidRPr="00CF4FB9" w:rsidRDefault="009954F0" w:rsidP="00911431">
            <w:pPr>
              <w:spacing w:after="0" w:line="240" w:lineRule="auto"/>
              <w:contextualSpacing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954F0" w:rsidRDefault="009954F0" w:rsidP="009954F0">
      <w:pPr>
        <w:pStyle w:val="ListParagraph"/>
        <w:rPr>
          <w:sz w:val="24"/>
          <w:szCs w:val="24"/>
        </w:rPr>
      </w:pPr>
    </w:p>
    <w:p w:rsidR="009954F0" w:rsidRDefault="009954F0" w:rsidP="009954F0">
      <w:pPr>
        <w:pStyle w:val="ListParagraph"/>
        <w:ind w:left="630"/>
        <w:rPr>
          <w:sz w:val="24"/>
          <w:szCs w:val="24"/>
        </w:rPr>
      </w:pPr>
      <w:r w:rsidRPr="00566CAC">
        <w:rPr>
          <w:sz w:val="24"/>
          <w:szCs w:val="24"/>
          <w:highlight w:val="yellow"/>
        </w:rPr>
        <w:t xml:space="preserve">Attach a copy of your school’s professional development </w:t>
      </w:r>
      <w:r w:rsidRPr="008565B0">
        <w:rPr>
          <w:sz w:val="24"/>
          <w:szCs w:val="24"/>
          <w:highlight w:val="yellow"/>
        </w:rPr>
        <w:t>plan HERE</w:t>
      </w:r>
      <w:r>
        <w:rPr>
          <w:sz w:val="24"/>
          <w:szCs w:val="24"/>
        </w:rPr>
        <w:t>.</w:t>
      </w: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8A07B1" w:rsidRPr="004336CC" w:rsidRDefault="00803DD3" w:rsidP="00C27D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8A07B1" w:rsidRPr="004336CC">
        <w:rPr>
          <w:b/>
          <w:bCs/>
          <w:sz w:val="24"/>
          <w:szCs w:val="24"/>
        </w:rPr>
        <w:t xml:space="preserve">omponent 6:   </w:t>
      </w:r>
      <w:r w:rsidR="008A07B1" w:rsidRPr="000B7A13">
        <w:rPr>
          <w:b/>
          <w:bCs/>
          <w:sz w:val="24"/>
          <w:szCs w:val="24"/>
        </w:rPr>
        <w:t>Strategies to Increase</w:t>
      </w:r>
      <w:r w:rsidR="008A07B1" w:rsidRPr="004336CC">
        <w:rPr>
          <w:b/>
          <w:bCs/>
          <w:sz w:val="24"/>
          <w:szCs w:val="24"/>
        </w:rPr>
        <w:t xml:space="preserve"> Parental Involvement</w:t>
      </w:r>
      <w:r w:rsidR="008A07B1" w:rsidRPr="004336CC">
        <w:rPr>
          <w:b/>
          <w:bCs/>
          <w:sz w:val="24"/>
          <w:szCs w:val="24"/>
        </w:rPr>
        <w:tab/>
      </w:r>
    </w:p>
    <w:p w:rsidR="008A07B1" w:rsidRDefault="00E84052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4336CC">
        <w:rPr>
          <w:sz w:val="24"/>
          <w:szCs w:val="24"/>
        </w:rPr>
        <w:t xml:space="preserve">ow parents </w:t>
      </w:r>
      <w:r>
        <w:rPr>
          <w:sz w:val="24"/>
          <w:szCs w:val="24"/>
        </w:rPr>
        <w:t xml:space="preserve">are (will be) </w:t>
      </w:r>
      <w:r w:rsidR="008A07B1" w:rsidRPr="004336CC">
        <w:rPr>
          <w:sz w:val="24"/>
          <w:szCs w:val="24"/>
        </w:rPr>
        <w:t>involved in the design of the schoolwide plan</w:t>
      </w:r>
      <w:r>
        <w:rPr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0E9D" w:rsidRPr="004336CC" w:rsidRDefault="000A0E9D" w:rsidP="00891F2E">
      <w:pPr>
        <w:pStyle w:val="ListParagraph"/>
        <w:rPr>
          <w:sz w:val="24"/>
          <w:szCs w:val="24"/>
        </w:rPr>
      </w:pPr>
    </w:p>
    <w:p w:rsidR="008A07B1" w:rsidRDefault="00E84052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4336CC">
        <w:rPr>
          <w:sz w:val="24"/>
          <w:szCs w:val="24"/>
        </w:rPr>
        <w:t xml:space="preserve">ow parents </w:t>
      </w:r>
      <w:r>
        <w:rPr>
          <w:sz w:val="24"/>
          <w:szCs w:val="24"/>
        </w:rPr>
        <w:t xml:space="preserve">are (will be) </w:t>
      </w:r>
      <w:r w:rsidR="008A07B1" w:rsidRPr="004336CC">
        <w:rPr>
          <w:sz w:val="24"/>
          <w:szCs w:val="24"/>
        </w:rPr>
        <w:t>involved in the implementation of the schoolwide plan</w:t>
      </w:r>
      <w:r>
        <w:rPr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8A07B1" w:rsidRPr="004336CC" w:rsidRDefault="008A07B1" w:rsidP="00891F2E">
      <w:pPr>
        <w:pStyle w:val="ListParagraph"/>
        <w:rPr>
          <w:sz w:val="24"/>
          <w:szCs w:val="24"/>
        </w:rPr>
      </w:pPr>
    </w:p>
    <w:p w:rsidR="008A07B1" w:rsidRDefault="00E84052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4336CC">
        <w:rPr>
          <w:sz w:val="24"/>
          <w:szCs w:val="24"/>
        </w:rPr>
        <w:t>ow parents</w:t>
      </w:r>
      <w:r>
        <w:rPr>
          <w:sz w:val="24"/>
          <w:szCs w:val="24"/>
        </w:rPr>
        <w:t xml:space="preserve"> are (will be) </w:t>
      </w:r>
      <w:r w:rsidR="008A07B1" w:rsidRPr="004336CC">
        <w:rPr>
          <w:sz w:val="24"/>
          <w:szCs w:val="24"/>
        </w:rPr>
        <w:t xml:space="preserve"> involved in the evaluation of the schoolwide plan</w:t>
      </w:r>
      <w:r>
        <w:rPr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07B1" w:rsidRPr="004336CC" w:rsidRDefault="008A07B1" w:rsidP="00891F2E">
      <w:pPr>
        <w:pStyle w:val="ListParagraph"/>
        <w:rPr>
          <w:sz w:val="24"/>
          <w:szCs w:val="24"/>
        </w:rPr>
      </w:pPr>
    </w:p>
    <w:p w:rsidR="009954F0" w:rsidRPr="009954F0" w:rsidRDefault="008A07B1" w:rsidP="009954F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336CC">
        <w:rPr>
          <w:sz w:val="24"/>
          <w:szCs w:val="24"/>
        </w:rPr>
        <w:t>Does the school have a Title I Parent Involvement policy that addresses how the school carries out the required activities of ESEA Section 1118 (c) through (f)?</w:t>
      </w:r>
      <w:r w:rsidR="009954F0" w:rsidRPr="009954F0">
        <w:t xml:space="preserve"> </w:t>
      </w:r>
    </w:p>
    <w:p w:rsidR="008A07B1" w:rsidRDefault="009954F0" w:rsidP="009954F0">
      <w:pPr>
        <w:pStyle w:val="ListParagraph"/>
        <w:rPr>
          <w:sz w:val="24"/>
          <w:szCs w:val="24"/>
        </w:rPr>
      </w:pPr>
      <w:r w:rsidRPr="009954F0">
        <w:rPr>
          <w:sz w:val="24"/>
          <w:szCs w:val="24"/>
        </w:rPr>
        <w:t>Yes or No.  If NO, explain WHY.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8A07B1" w:rsidRPr="0058666E" w:rsidTr="00803DD3">
        <w:tc>
          <w:tcPr>
            <w:tcW w:w="8856" w:type="dxa"/>
          </w:tcPr>
          <w:p w:rsidR="00A762AB" w:rsidRDefault="00A762AB" w:rsidP="00803DD3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803DD3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Pr="00CF4FB9" w:rsidRDefault="00B1549C" w:rsidP="00803DD3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84052" w:rsidRDefault="00E84052" w:rsidP="000A0E9D">
      <w:pPr>
        <w:pStyle w:val="ListParagraph"/>
        <w:rPr>
          <w:sz w:val="24"/>
          <w:szCs w:val="24"/>
        </w:rPr>
      </w:pPr>
    </w:p>
    <w:p w:rsidR="000A0E9D" w:rsidRDefault="00E84052" w:rsidP="000A0E9D">
      <w:pPr>
        <w:pStyle w:val="ListParagraph"/>
        <w:rPr>
          <w:sz w:val="24"/>
          <w:szCs w:val="24"/>
        </w:rPr>
      </w:pPr>
      <w:r w:rsidRPr="00E84052">
        <w:rPr>
          <w:sz w:val="24"/>
          <w:szCs w:val="24"/>
          <w:highlight w:val="yellow"/>
        </w:rPr>
        <w:t>A copy of the school level Parent Involvement Policy (plan) must be attached—HERE.</w:t>
      </w:r>
    </w:p>
    <w:p w:rsidR="00E84052" w:rsidRDefault="00E84052" w:rsidP="000A0E9D">
      <w:pPr>
        <w:pStyle w:val="ListParagraph"/>
        <w:rPr>
          <w:sz w:val="24"/>
          <w:szCs w:val="24"/>
        </w:rPr>
      </w:pPr>
    </w:p>
    <w:p w:rsidR="008A07B1" w:rsidRDefault="00E84052" w:rsidP="008462E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4336CC">
        <w:rPr>
          <w:sz w:val="24"/>
          <w:szCs w:val="24"/>
        </w:rPr>
        <w:t xml:space="preserve">ow the school </w:t>
      </w:r>
      <w:r>
        <w:rPr>
          <w:sz w:val="24"/>
          <w:szCs w:val="24"/>
        </w:rPr>
        <w:t xml:space="preserve">is </w:t>
      </w:r>
      <w:r w:rsidR="008A07B1" w:rsidRPr="004336CC">
        <w:rPr>
          <w:sz w:val="24"/>
          <w:szCs w:val="24"/>
        </w:rPr>
        <w:t>carrying out the activities outlined in ESEA Sec</w:t>
      </w:r>
      <w:r w:rsidR="00D9387C">
        <w:rPr>
          <w:sz w:val="24"/>
          <w:szCs w:val="24"/>
        </w:rPr>
        <w:t>tion 1118 (e ) 1-5, 14 and (f ).</w:t>
      </w:r>
      <w:r w:rsidR="008A07B1" w:rsidRPr="004336CC">
        <w:rPr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565B0" w:rsidRPr="008565B0" w:rsidRDefault="008565B0" w:rsidP="008565B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762AB" w:rsidRDefault="00A762AB" w:rsidP="000A0E9D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0A0E9D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0A0E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0E9D" w:rsidRDefault="000A0E9D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Pr="004336CC" w:rsidRDefault="00B1549C" w:rsidP="00891F2E">
      <w:pPr>
        <w:pStyle w:val="ListParagraph"/>
        <w:rPr>
          <w:sz w:val="24"/>
          <w:szCs w:val="24"/>
        </w:rPr>
      </w:pPr>
    </w:p>
    <w:p w:rsidR="008A07B1" w:rsidRDefault="00E84052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4336CC">
        <w:rPr>
          <w:sz w:val="24"/>
          <w:szCs w:val="24"/>
        </w:rPr>
        <w:t xml:space="preserve">ow the parent involvement component of the schoolwide plan </w:t>
      </w:r>
      <w:r>
        <w:rPr>
          <w:sz w:val="24"/>
          <w:szCs w:val="24"/>
        </w:rPr>
        <w:t xml:space="preserve">is (will be) </w:t>
      </w:r>
      <w:r w:rsidR="00D9387C">
        <w:rPr>
          <w:sz w:val="24"/>
          <w:szCs w:val="24"/>
        </w:rPr>
        <w:t>evaluated.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9954F0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9954F0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9954F0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9954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07B1" w:rsidRPr="004336CC" w:rsidRDefault="008A07B1" w:rsidP="00891F2E">
      <w:pPr>
        <w:pStyle w:val="ListParagraph"/>
        <w:rPr>
          <w:sz w:val="24"/>
          <w:szCs w:val="24"/>
        </w:rPr>
      </w:pPr>
    </w:p>
    <w:p w:rsidR="008A07B1" w:rsidRDefault="00E84052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4336CC">
        <w:rPr>
          <w:sz w:val="24"/>
          <w:szCs w:val="24"/>
        </w:rPr>
        <w:t xml:space="preserve">ow the results of the evaluation </w:t>
      </w:r>
      <w:r w:rsidR="000822BD">
        <w:rPr>
          <w:sz w:val="24"/>
          <w:szCs w:val="24"/>
        </w:rPr>
        <w:t xml:space="preserve">are (will </w:t>
      </w:r>
      <w:r w:rsidR="008A07B1" w:rsidRPr="004336CC">
        <w:rPr>
          <w:sz w:val="24"/>
          <w:szCs w:val="24"/>
        </w:rPr>
        <w:t>be</w:t>
      </w:r>
      <w:r w:rsidR="000822BD">
        <w:rPr>
          <w:sz w:val="24"/>
          <w:szCs w:val="24"/>
        </w:rPr>
        <w:t>)</w:t>
      </w:r>
      <w:r w:rsidR="008A07B1" w:rsidRPr="004336CC">
        <w:rPr>
          <w:sz w:val="24"/>
          <w:szCs w:val="24"/>
        </w:rPr>
        <w:t xml:space="preserve"> used to</w:t>
      </w:r>
      <w:r w:rsidR="000822BD">
        <w:rPr>
          <w:sz w:val="24"/>
          <w:szCs w:val="24"/>
        </w:rPr>
        <w:t xml:space="preserve"> improve the schoolwide program.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07B1" w:rsidRPr="004336CC" w:rsidRDefault="008A07B1" w:rsidP="00891F2E">
      <w:pPr>
        <w:pStyle w:val="ListParagraph"/>
        <w:rPr>
          <w:sz w:val="24"/>
          <w:szCs w:val="24"/>
        </w:rPr>
      </w:pPr>
    </w:p>
    <w:p w:rsidR="008A07B1" w:rsidRDefault="000822BD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</w:t>
      </w:r>
      <w:r w:rsidR="008A07B1" w:rsidRPr="004336CC">
        <w:rPr>
          <w:sz w:val="24"/>
          <w:szCs w:val="24"/>
        </w:rPr>
        <w:t>the school-parent</w:t>
      </w:r>
      <w:r>
        <w:rPr>
          <w:sz w:val="24"/>
          <w:szCs w:val="24"/>
        </w:rPr>
        <w:t xml:space="preserve">  </w:t>
      </w:r>
      <w:r w:rsidR="008A07B1" w:rsidRPr="004336CC">
        <w:rPr>
          <w:sz w:val="24"/>
          <w:szCs w:val="24"/>
        </w:rPr>
        <w:t xml:space="preserve">compact </w:t>
      </w:r>
      <w:r w:rsidR="006014BA">
        <w:rPr>
          <w:sz w:val="24"/>
          <w:szCs w:val="24"/>
        </w:rPr>
        <w:t xml:space="preserve">is </w:t>
      </w:r>
      <w:r w:rsidR="008A07B1" w:rsidRPr="004336CC">
        <w:rPr>
          <w:sz w:val="24"/>
          <w:szCs w:val="24"/>
        </w:rPr>
        <w:t>developed</w:t>
      </w:r>
      <w:r w:rsidR="00D9387C">
        <w:rPr>
          <w:sz w:val="24"/>
          <w:szCs w:val="24"/>
        </w:rPr>
        <w:t>.</w:t>
      </w:r>
      <w:r w:rsidR="008A07B1">
        <w:rPr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565B0" w:rsidRDefault="008565B0" w:rsidP="00891F2E">
      <w:pPr>
        <w:pStyle w:val="ListParagraph"/>
        <w:rPr>
          <w:sz w:val="24"/>
          <w:szCs w:val="24"/>
        </w:rPr>
      </w:pPr>
    </w:p>
    <w:p w:rsidR="008A07B1" w:rsidRDefault="000822BD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A402F3">
        <w:rPr>
          <w:sz w:val="24"/>
          <w:szCs w:val="24"/>
        </w:rPr>
        <w:t xml:space="preserve">ow the parent compact </w:t>
      </w:r>
      <w:r>
        <w:rPr>
          <w:sz w:val="24"/>
          <w:szCs w:val="24"/>
        </w:rPr>
        <w:t xml:space="preserve">is </w:t>
      </w:r>
      <w:r w:rsidR="008A07B1" w:rsidRPr="00A402F3">
        <w:rPr>
          <w:sz w:val="24"/>
          <w:szCs w:val="24"/>
        </w:rPr>
        <w:t>used at elementary-level parent teacher conferences</w:t>
      </w:r>
      <w:r w:rsidR="00D9387C">
        <w:rPr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803DD3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803DD3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803DD3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803D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22BD" w:rsidRDefault="000822BD" w:rsidP="000822BD">
      <w:pPr>
        <w:pStyle w:val="ListParagraph"/>
        <w:rPr>
          <w:sz w:val="24"/>
          <w:szCs w:val="24"/>
        </w:rPr>
      </w:pPr>
    </w:p>
    <w:p w:rsidR="008A07B1" w:rsidRDefault="008A07B1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is the parent compact shared with middle school or high school parents (depending on the grade span of the school)</w:t>
      </w:r>
      <w:r w:rsidR="00D9387C">
        <w:rPr>
          <w:sz w:val="24"/>
          <w:szCs w:val="24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E21CA" w:rsidRDefault="008E21CA" w:rsidP="00A762AB">
      <w:pPr>
        <w:pStyle w:val="ListParagraph"/>
        <w:ind w:left="0"/>
        <w:rPr>
          <w:sz w:val="24"/>
          <w:szCs w:val="24"/>
          <w:highlight w:val="yellow"/>
        </w:rPr>
      </w:pPr>
    </w:p>
    <w:p w:rsidR="00803DD3" w:rsidRDefault="008E21CA" w:rsidP="00A762AB">
      <w:pPr>
        <w:pStyle w:val="ListParagraph"/>
        <w:ind w:left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THE FOLLOWING NEEDS TO BE A SEPARATE ITEM. ALL TITLE I SCHOOLS MUST HAVE A SCHOOL-PARENT COMPACT.  ALL TITLE I SCHOOLS MUST ATTACH THEIR COMPACT.</w:t>
      </w:r>
    </w:p>
    <w:p w:rsidR="009954F0" w:rsidRDefault="009954F0" w:rsidP="009954F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School’s School-Parent Compact is attached.</w:t>
      </w:r>
    </w:p>
    <w:p w:rsidR="009954F0" w:rsidRDefault="009954F0" w:rsidP="009954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 or NO.  If NO, explain WHY.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9954F0" w:rsidRPr="0058666E" w:rsidTr="00911431">
        <w:tc>
          <w:tcPr>
            <w:tcW w:w="9396" w:type="dxa"/>
          </w:tcPr>
          <w:p w:rsidR="009954F0" w:rsidRPr="0058666E" w:rsidRDefault="009954F0" w:rsidP="0091143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762AB" w:rsidRDefault="00DA2107" w:rsidP="00A762AB">
      <w:pPr>
        <w:pStyle w:val="ListParagraph"/>
        <w:ind w:left="0"/>
        <w:rPr>
          <w:sz w:val="24"/>
          <w:szCs w:val="24"/>
        </w:rPr>
      </w:pPr>
      <w:r w:rsidRPr="00A762AB">
        <w:rPr>
          <w:sz w:val="24"/>
          <w:szCs w:val="24"/>
          <w:highlight w:val="yellow"/>
        </w:rPr>
        <w:lastRenderedPageBreak/>
        <w:t>NOTE:  The School’s School-P</w:t>
      </w:r>
      <w:r w:rsidR="00566CAC">
        <w:rPr>
          <w:sz w:val="24"/>
          <w:szCs w:val="24"/>
          <w:highlight w:val="yellow"/>
        </w:rPr>
        <w:t>arent Compact must be attached H</w:t>
      </w:r>
      <w:r w:rsidRPr="00A762AB">
        <w:rPr>
          <w:sz w:val="24"/>
          <w:szCs w:val="24"/>
          <w:highlight w:val="yellow"/>
        </w:rPr>
        <w:t>ERE</w:t>
      </w:r>
      <w:r w:rsidR="00566CAC">
        <w:rPr>
          <w:sz w:val="24"/>
          <w:szCs w:val="24"/>
        </w:rPr>
        <w:t>.</w:t>
      </w:r>
    </w:p>
    <w:p w:rsidR="00B1549C" w:rsidRDefault="00B1549C" w:rsidP="00A762AB">
      <w:pPr>
        <w:pStyle w:val="ListParagraph"/>
        <w:ind w:left="0"/>
        <w:rPr>
          <w:sz w:val="24"/>
          <w:szCs w:val="24"/>
        </w:rPr>
      </w:pPr>
    </w:p>
    <w:p w:rsidR="00B1549C" w:rsidRDefault="00B1549C" w:rsidP="00A762AB">
      <w:pPr>
        <w:pStyle w:val="ListParagraph"/>
        <w:ind w:left="0"/>
        <w:rPr>
          <w:sz w:val="24"/>
          <w:szCs w:val="24"/>
        </w:rPr>
      </w:pPr>
    </w:p>
    <w:p w:rsidR="00A762AB" w:rsidRDefault="00A762AB" w:rsidP="00A762AB">
      <w:pPr>
        <w:pStyle w:val="ListParagraph"/>
        <w:ind w:left="0"/>
        <w:rPr>
          <w:sz w:val="24"/>
          <w:szCs w:val="24"/>
        </w:rPr>
      </w:pPr>
    </w:p>
    <w:p w:rsidR="008A07B1" w:rsidRDefault="000822BD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>
        <w:rPr>
          <w:sz w:val="24"/>
          <w:szCs w:val="24"/>
        </w:rPr>
        <w:t>ow the school provide</w:t>
      </w:r>
      <w:r>
        <w:rPr>
          <w:sz w:val="24"/>
          <w:szCs w:val="24"/>
        </w:rPr>
        <w:t>s</w:t>
      </w:r>
      <w:r w:rsidR="008A07B1" w:rsidRPr="00A402F3">
        <w:rPr>
          <w:sz w:val="24"/>
          <w:szCs w:val="24"/>
        </w:rPr>
        <w:t xml:space="preserve"> individual student academic assessment results in a lang</w:t>
      </w:r>
      <w:r w:rsidR="00D9387C">
        <w:rPr>
          <w:sz w:val="24"/>
          <w:szCs w:val="24"/>
        </w:rPr>
        <w:t>uage the parents can understand.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803DD3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803DD3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803DD3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803D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E21CA" w:rsidRDefault="008E21CA" w:rsidP="00E0505D">
      <w:pPr>
        <w:rPr>
          <w:b/>
          <w:bCs/>
          <w:sz w:val="24"/>
          <w:szCs w:val="24"/>
        </w:rPr>
      </w:pPr>
    </w:p>
    <w:p w:rsidR="008A07B1" w:rsidRDefault="008A07B1" w:rsidP="00E0505D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7:  Preschool Transition Strategies</w:t>
      </w:r>
      <w:r w:rsidRPr="00A402F3">
        <w:rPr>
          <w:b/>
          <w:bCs/>
          <w:sz w:val="24"/>
          <w:szCs w:val="24"/>
        </w:rPr>
        <w:tab/>
      </w:r>
    </w:p>
    <w:p w:rsidR="008A07B1" w:rsidRPr="009954F0" w:rsidRDefault="008A07B1" w:rsidP="008462E3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9954F0">
        <w:rPr>
          <w:sz w:val="24"/>
          <w:szCs w:val="24"/>
        </w:rPr>
        <w:t>In what ways does the school connect with preschool age children more than a once a year visitation to the kindergarten classroom?</w:t>
      </w:r>
      <w:r w:rsidR="009954F0" w:rsidRPr="009954F0">
        <w:rPr>
          <w:sz w:val="24"/>
          <w:szCs w:val="24"/>
        </w:rPr>
        <w:t xml:space="preserve">  </w:t>
      </w:r>
      <w:r w:rsidRPr="009954F0">
        <w:rPr>
          <w:b/>
          <w:bCs/>
          <w:i/>
          <w:iCs/>
          <w:sz w:val="24"/>
          <w:szCs w:val="24"/>
        </w:rPr>
        <w:t>NOTE:</w:t>
      </w:r>
      <w:r w:rsidRPr="009954F0">
        <w:rPr>
          <w:i/>
          <w:iCs/>
          <w:sz w:val="24"/>
          <w:szCs w:val="24"/>
        </w:rPr>
        <w:t xml:space="preserve"> Middle and high schools are not required to address this question; however, schools targeting an “Exceptional” rating on the Title I Schoolwide rubric can provide information regarding transitioning efforts for entering or exiting students. Schools choosing not to respond should put “N/A” in the box below.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A07B1" w:rsidRDefault="008A07B1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22BD" w:rsidRDefault="000822BD" w:rsidP="000822BD">
      <w:pPr>
        <w:pStyle w:val="ListParagraph"/>
        <w:rPr>
          <w:sz w:val="24"/>
          <w:szCs w:val="24"/>
        </w:rPr>
      </w:pPr>
    </w:p>
    <w:p w:rsidR="008A07B1" w:rsidRPr="009954F0" w:rsidRDefault="008A07B1" w:rsidP="00E0505D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9954F0">
        <w:rPr>
          <w:sz w:val="24"/>
          <w:szCs w:val="24"/>
        </w:rPr>
        <w:t>What types of training does the school provide preschool parents and/or preschool teachers on the skills preschool age children will need when they enter kindergarten?</w:t>
      </w:r>
      <w:r w:rsidR="009954F0" w:rsidRPr="009954F0">
        <w:rPr>
          <w:sz w:val="24"/>
          <w:szCs w:val="24"/>
        </w:rPr>
        <w:t xml:space="preserve">  </w:t>
      </w:r>
      <w:r w:rsidRPr="009954F0">
        <w:rPr>
          <w:b/>
          <w:bCs/>
          <w:i/>
          <w:iCs/>
          <w:sz w:val="24"/>
          <w:szCs w:val="24"/>
        </w:rPr>
        <w:t>NOTE:</w:t>
      </w:r>
      <w:r w:rsidRPr="009954F0">
        <w:rPr>
          <w:i/>
          <w:iCs/>
          <w:sz w:val="24"/>
          <w:szCs w:val="24"/>
        </w:rPr>
        <w:t xml:space="preserve"> Middle and high schools are not required to address this question. Institutions that do not have preschool should put “N/A” in the box below.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E21CA" w:rsidRDefault="008E21CA" w:rsidP="00B1549C">
            <w:pPr>
              <w:spacing w:after="0" w:line="240" w:lineRule="auto"/>
              <w:rPr>
                <w:sz w:val="18"/>
                <w:szCs w:val="18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18"/>
                <w:szCs w:val="18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18"/>
                <w:szCs w:val="18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18"/>
                <w:szCs w:val="18"/>
              </w:rPr>
            </w:pPr>
          </w:p>
          <w:p w:rsidR="00B1549C" w:rsidRPr="008E21CA" w:rsidRDefault="00B1549C" w:rsidP="00B154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A0E9D" w:rsidRDefault="000A0E9D" w:rsidP="00F50B73">
      <w:pPr>
        <w:rPr>
          <w:b/>
          <w:bCs/>
          <w:sz w:val="24"/>
          <w:szCs w:val="24"/>
        </w:rPr>
      </w:pPr>
    </w:p>
    <w:p w:rsidR="008A07B1" w:rsidRPr="00A402F3" w:rsidRDefault="008A07B1" w:rsidP="00F50B73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8:  Teacher Participation in Making Assessment Decisions</w:t>
      </w:r>
    </w:p>
    <w:p w:rsidR="008A07B1" w:rsidRDefault="008A07B1" w:rsidP="00F50B7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do</w:t>
      </w:r>
      <w:r w:rsidRPr="00A402F3">
        <w:rPr>
          <w:sz w:val="24"/>
          <w:szCs w:val="24"/>
        </w:rPr>
        <w:t xml:space="preserve"> teachers provide their input into </w:t>
      </w:r>
      <w:r>
        <w:rPr>
          <w:sz w:val="24"/>
          <w:szCs w:val="24"/>
        </w:rPr>
        <w:t xml:space="preserve">the </w:t>
      </w:r>
      <w:r w:rsidRPr="00A402F3">
        <w:rPr>
          <w:sz w:val="24"/>
          <w:szCs w:val="24"/>
        </w:rPr>
        <w:t>decisions regarding the use of school-based academic assessments?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22BD" w:rsidRDefault="000822BD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Pr="00A402F3" w:rsidRDefault="00B1549C" w:rsidP="00891F2E">
      <w:pPr>
        <w:pStyle w:val="ListParagraph"/>
        <w:rPr>
          <w:sz w:val="24"/>
          <w:szCs w:val="24"/>
        </w:rPr>
      </w:pPr>
    </w:p>
    <w:p w:rsidR="008A07B1" w:rsidRDefault="008A07B1" w:rsidP="00F50B7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are</w:t>
      </w:r>
      <w:r w:rsidRPr="00A402F3">
        <w:rPr>
          <w:sz w:val="24"/>
          <w:szCs w:val="24"/>
        </w:rPr>
        <w:t xml:space="preserve"> teachers involved in student achievement data analysis for the purpose of improving the academic achievement of all students?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0E9D" w:rsidRPr="00A402F3" w:rsidRDefault="000A0E9D" w:rsidP="00891F2E">
      <w:pPr>
        <w:pStyle w:val="ListParagraph"/>
        <w:rPr>
          <w:sz w:val="24"/>
          <w:szCs w:val="24"/>
        </w:rPr>
      </w:pPr>
    </w:p>
    <w:p w:rsidR="008A07B1" w:rsidRPr="00A402F3" w:rsidRDefault="008A07B1" w:rsidP="00F50B73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9:  Timely and Additional Assistance to Students Having Difficulty Mastering the Standards</w:t>
      </w:r>
      <w:r w:rsidRPr="00A402F3">
        <w:rPr>
          <w:b/>
          <w:bCs/>
          <w:sz w:val="24"/>
          <w:szCs w:val="24"/>
        </w:rPr>
        <w:tab/>
      </w:r>
    </w:p>
    <w:p w:rsidR="008A07B1" w:rsidRDefault="000822BD" w:rsidP="002B2A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8A07B1" w:rsidRPr="00A402F3">
        <w:rPr>
          <w:sz w:val="24"/>
          <w:szCs w:val="24"/>
        </w:rPr>
        <w:t xml:space="preserve"> the process to identify students who experience difficulty mastering the State’s academic achievement assessment standards at </w:t>
      </w:r>
      <w:r w:rsidR="00D9387C">
        <w:rPr>
          <w:sz w:val="24"/>
          <w:szCs w:val="24"/>
        </w:rPr>
        <w:t>an advanced or proficient level.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0822BD" w:rsidRDefault="000822BD" w:rsidP="008565B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54F0" w:rsidRPr="00A402F3" w:rsidRDefault="009954F0" w:rsidP="00891F2E">
      <w:pPr>
        <w:pStyle w:val="ListParagraph"/>
        <w:rPr>
          <w:sz w:val="24"/>
          <w:szCs w:val="24"/>
        </w:rPr>
      </w:pPr>
    </w:p>
    <w:p w:rsidR="008A07B1" w:rsidRDefault="008A07B1" w:rsidP="002B2A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402F3">
        <w:rPr>
          <w:sz w:val="24"/>
          <w:szCs w:val="24"/>
        </w:rPr>
        <w:t>How is timely</w:t>
      </w:r>
      <w:r>
        <w:rPr>
          <w:sz w:val="24"/>
          <w:szCs w:val="24"/>
        </w:rPr>
        <w:t>, effective, additional</w:t>
      </w:r>
      <w:r w:rsidRPr="00A402F3">
        <w:rPr>
          <w:sz w:val="24"/>
          <w:szCs w:val="24"/>
        </w:rPr>
        <w:t xml:space="preserve"> assistance provided to students who are experiencing difficulty mastering the State’s academic achievement assessment standards at an advanced or proficient level?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0822BD" w:rsidRDefault="000822BD" w:rsidP="000822BD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0822BD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0822BD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0822BD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0822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0E9D" w:rsidRPr="00A402F3" w:rsidRDefault="000A0E9D" w:rsidP="00891F2E">
      <w:pPr>
        <w:pStyle w:val="ListParagraph"/>
        <w:rPr>
          <w:sz w:val="24"/>
          <w:szCs w:val="24"/>
        </w:rPr>
      </w:pPr>
    </w:p>
    <w:p w:rsidR="008A07B1" w:rsidRDefault="008A07B1" w:rsidP="002B2A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402F3">
        <w:rPr>
          <w:sz w:val="24"/>
          <w:szCs w:val="24"/>
        </w:rPr>
        <w:t xml:space="preserve">How </w:t>
      </w:r>
      <w:r>
        <w:rPr>
          <w:sz w:val="24"/>
          <w:szCs w:val="24"/>
        </w:rPr>
        <w:t>are students’ individual needs being addressed through differentiated instruction in the classroom</w:t>
      </w:r>
      <w:r w:rsidRPr="00A402F3">
        <w:rPr>
          <w:sz w:val="24"/>
          <w:szCs w:val="24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0822BD" w:rsidRDefault="000822BD" w:rsidP="008565B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07B1" w:rsidRDefault="008A07B1" w:rsidP="00891F2E">
      <w:pPr>
        <w:pStyle w:val="ListParagraph"/>
        <w:rPr>
          <w:sz w:val="24"/>
          <w:szCs w:val="24"/>
        </w:rPr>
      </w:pPr>
    </w:p>
    <w:p w:rsidR="009954F0" w:rsidRDefault="009954F0" w:rsidP="00891F2E">
      <w:pPr>
        <w:pStyle w:val="ListParagraph"/>
        <w:rPr>
          <w:sz w:val="24"/>
          <w:szCs w:val="24"/>
        </w:rPr>
      </w:pPr>
    </w:p>
    <w:p w:rsidR="009954F0" w:rsidRDefault="009954F0" w:rsidP="00891F2E">
      <w:pPr>
        <w:pStyle w:val="ListParagraph"/>
        <w:rPr>
          <w:sz w:val="24"/>
          <w:szCs w:val="24"/>
        </w:rPr>
      </w:pPr>
    </w:p>
    <w:p w:rsidR="009954F0" w:rsidRDefault="009954F0" w:rsidP="00891F2E">
      <w:pPr>
        <w:pStyle w:val="ListParagraph"/>
        <w:rPr>
          <w:sz w:val="24"/>
          <w:szCs w:val="24"/>
        </w:rPr>
      </w:pPr>
    </w:p>
    <w:p w:rsidR="009954F0" w:rsidRDefault="009954F0" w:rsidP="00891F2E">
      <w:pPr>
        <w:pStyle w:val="ListParagraph"/>
        <w:rPr>
          <w:sz w:val="24"/>
          <w:szCs w:val="24"/>
        </w:rPr>
      </w:pPr>
    </w:p>
    <w:p w:rsidR="008E21CA" w:rsidRDefault="008E21CA" w:rsidP="00F50B73">
      <w:pPr>
        <w:rPr>
          <w:b/>
          <w:bCs/>
          <w:sz w:val="24"/>
          <w:szCs w:val="24"/>
        </w:rPr>
      </w:pPr>
    </w:p>
    <w:p w:rsidR="008A07B1" w:rsidRPr="00A402F3" w:rsidRDefault="008A07B1" w:rsidP="00F50B73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10: Coordination and Integration of Federal, State and Local Programs and Resources</w:t>
      </w:r>
    </w:p>
    <w:p w:rsidR="008A07B1" w:rsidRDefault="008A07B1" w:rsidP="002B2A9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02F3">
        <w:rPr>
          <w:sz w:val="24"/>
          <w:szCs w:val="24"/>
        </w:rPr>
        <w:t>In what ways are the programs coordinated and integrated toward the achievement of the schoolwide goals?</w:t>
      </w:r>
      <w:r w:rsidR="00FA4987">
        <w:rPr>
          <w:sz w:val="24"/>
          <w:szCs w:val="24"/>
        </w:rPr>
        <w:t xml:space="preserve">  Include a LIST of the State, local and Federal programs/resources that will be supporting the schoolwide program.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A07B1" w:rsidRDefault="008A07B1" w:rsidP="009954F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sz w:val="24"/>
                <w:szCs w:val="24"/>
              </w:rPr>
            </w:pPr>
          </w:p>
          <w:p w:rsidR="00B1549C" w:rsidRDefault="00B1549C" w:rsidP="009954F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sz w:val="24"/>
                <w:szCs w:val="24"/>
              </w:rPr>
            </w:pPr>
          </w:p>
          <w:p w:rsidR="00B1549C" w:rsidRDefault="00B1549C" w:rsidP="009954F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sz w:val="24"/>
                <w:szCs w:val="24"/>
              </w:rPr>
            </w:pPr>
          </w:p>
          <w:p w:rsidR="00B1549C" w:rsidRDefault="00B1549C" w:rsidP="009954F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sz w:val="24"/>
                <w:szCs w:val="24"/>
              </w:rPr>
            </w:pPr>
          </w:p>
          <w:p w:rsidR="00B1549C" w:rsidRPr="0058666E" w:rsidRDefault="00B1549C" w:rsidP="009954F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sz w:val="24"/>
                <w:szCs w:val="24"/>
              </w:rPr>
            </w:pPr>
          </w:p>
        </w:tc>
      </w:tr>
    </w:tbl>
    <w:p w:rsidR="008A07B1" w:rsidRDefault="008A07B1" w:rsidP="00891F2E">
      <w:pPr>
        <w:pStyle w:val="ListParagraph"/>
        <w:rPr>
          <w:sz w:val="24"/>
          <w:szCs w:val="24"/>
        </w:rPr>
      </w:pPr>
    </w:p>
    <w:p w:rsidR="008A07B1" w:rsidRDefault="008A07B1" w:rsidP="00A57A5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E4032">
        <w:rPr>
          <w:sz w:val="24"/>
          <w:szCs w:val="24"/>
        </w:rPr>
        <w:t>Describe how the school will use the resources from Title I and other</w:t>
      </w:r>
      <w:r w:rsidR="00FA4987">
        <w:rPr>
          <w:sz w:val="24"/>
          <w:szCs w:val="24"/>
        </w:rPr>
        <w:t xml:space="preserve"> State, local and Federal </w:t>
      </w:r>
      <w:r w:rsidRPr="005E4032">
        <w:rPr>
          <w:sz w:val="24"/>
          <w:szCs w:val="24"/>
        </w:rPr>
        <w:t xml:space="preserve">sources to implement the </w:t>
      </w:r>
      <w:r>
        <w:rPr>
          <w:sz w:val="24"/>
          <w:szCs w:val="24"/>
        </w:rPr>
        <w:t>ten</w:t>
      </w:r>
      <w:r w:rsidRPr="005E4032">
        <w:rPr>
          <w:sz w:val="24"/>
          <w:szCs w:val="24"/>
        </w:rPr>
        <w:t xml:space="preserve"> required </w:t>
      </w:r>
      <w:r>
        <w:rPr>
          <w:sz w:val="24"/>
          <w:szCs w:val="24"/>
        </w:rPr>
        <w:t xml:space="preserve">schoolwide </w:t>
      </w:r>
      <w:r w:rsidRPr="005E4032">
        <w:rPr>
          <w:sz w:val="24"/>
          <w:szCs w:val="24"/>
        </w:rPr>
        <w:t>components.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8A07B1" w:rsidRPr="0058666E" w:rsidTr="00803DD3">
        <w:tc>
          <w:tcPr>
            <w:tcW w:w="8856" w:type="dxa"/>
          </w:tcPr>
          <w:p w:rsidR="008A07B1" w:rsidRDefault="008A07B1" w:rsidP="0058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B1" w:rsidRDefault="008A07B1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803DD3" w:rsidRDefault="00803DD3" w:rsidP="00803DD3">
      <w:pPr>
        <w:pStyle w:val="ListParagraph"/>
        <w:ind w:left="630"/>
        <w:rPr>
          <w:sz w:val="24"/>
          <w:szCs w:val="24"/>
        </w:rPr>
      </w:pPr>
    </w:p>
    <w:p w:rsidR="008A07B1" w:rsidRDefault="008A07B1" w:rsidP="00A57A5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E4032">
        <w:rPr>
          <w:sz w:val="24"/>
          <w:szCs w:val="24"/>
        </w:rPr>
        <w:t>How does the school coordinate and integrate the following Federal, State and local services in a manner applicable to the grade level</w:t>
      </w:r>
      <w:r>
        <w:rPr>
          <w:sz w:val="24"/>
          <w:szCs w:val="24"/>
        </w:rPr>
        <w:t xml:space="preserve"> to support achievement of the schoolwide goals</w:t>
      </w:r>
      <w:r w:rsidRPr="005E4032">
        <w:rPr>
          <w:sz w:val="24"/>
          <w:szCs w:val="24"/>
        </w:rPr>
        <w:t xml:space="preserve">: violence prevention programs, nutrition programs, housing programs, Head Start, adult education, vocational and technical education, and job training. </w:t>
      </w:r>
    </w:p>
    <w:p w:rsidR="008A07B1" w:rsidRDefault="008A07B1" w:rsidP="000B7A13">
      <w:pPr>
        <w:pStyle w:val="ListParagraph"/>
        <w:rPr>
          <w:i/>
          <w:iCs/>
          <w:sz w:val="24"/>
          <w:szCs w:val="24"/>
        </w:rPr>
      </w:pPr>
      <w:r w:rsidRPr="005E4032">
        <w:rPr>
          <w:b/>
          <w:bCs/>
          <w:i/>
          <w:iCs/>
          <w:sz w:val="24"/>
          <w:szCs w:val="24"/>
        </w:rPr>
        <w:t>NOTE:</w:t>
      </w:r>
      <w:r w:rsidRPr="005E4032">
        <w:rPr>
          <w:i/>
          <w:iCs/>
          <w:sz w:val="24"/>
          <w:szCs w:val="24"/>
        </w:rPr>
        <w:t xml:space="preserve">  Not all schools receive all of the funding sources mentioned</w:t>
      </w:r>
      <w:r>
        <w:rPr>
          <w:i/>
          <w:iCs/>
          <w:sz w:val="24"/>
          <w:szCs w:val="24"/>
        </w:rPr>
        <w:t xml:space="preserve">.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007BE2" w:rsidRDefault="00007BE2" w:rsidP="00803DD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8A07B1" w:rsidRDefault="008A07B1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03DD3" w:rsidRDefault="00803DD3" w:rsidP="00A57A5C">
      <w:pPr>
        <w:rPr>
          <w:b/>
          <w:bCs/>
          <w:sz w:val="24"/>
          <w:szCs w:val="24"/>
        </w:rPr>
      </w:pPr>
    </w:p>
    <w:p w:rsidR="008A07B1" w:rsidRPr="00A57A5C" w:rsidRDefault="008A07B1" w:rsidP="00A57A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Evaluation</w:t>
      </w:r>
      <w:r w:rsidRPr="00A57A5C">
        <w:rPr>
          <w:b/>
          <w:bCs/>
          <w:sz w:val="24"/>
          <w:szCs w:val="24"/>
        </w:rPr>
        <w:t>:</w:t>
      </w:r>
    </w:p>
    <w:p w:rsidR="008A07B1" w:rsidRDefault="00007BE2" w:rsidP="00A57A5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A57A5C">
        <w:rPr>
          <w:sz w:val="24"/>
          <w:szCs w:val="24"/>
        </w:rPr>
        <w:t>ow the school evaluate</w:t>
      </w:r>
      <w:r>
        <w:rPr>
          <w:sz w:val="24"/>
          <w:szCs w:val="24"/>
        </w:rPr>
        <w:t>s</w:t>
      </w:r>
      <w:r w:rsidR="007066A7">
        <w:rPr>
          <w:sz w:val="24"/>
          <w:szCs w:val="24"/>
        </w:rPr>
        <w:t>,</w:t>
      </w:r>
      <w:r w:rsidR="008A07B1" w:rsidRPr="00A57A5C">
        <w:rPr>
          <w:sz w:val="24"/>
          <w:szCs w:val="24"/>
        </w:rPr>
        <w:t xml:space="preserve"> at least annually</w:t>
      </w:r>
      <w:r w:rsidR="007066A7">
        <w:rPr>
          <w:sz w:val="24"/>
          <w:szCs w:val="24"/>
        </w:rPr>
        <w:t>,</w:t>
      </w:r>
      <w:r w:rsidR="008A07B1" w:rsidRPr="00A57A5C">
        <w:rPr>
          <w:sz w:val="24"/>
          <w:szCs w:val="24"/>
        </w:rPr>
        <w:t xml:space="preserve"> the implement</w:t>
      </w:r>
      <w:r w:rsidR="00D9387C">
        <w:rPr>
          <w:sz w:val="24"/>
          <w:szCs w:val="24"/>
        </w:rPr>
        <w:t>ation of the schoolwide program.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FA4987" w:rsidRDefault="00FA4987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07BE2" w:rsidRDefault="00007BE2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Pr="00A57A5C" w:rsidRDefault="00B1549C" w:rsidP="00891F2E">
      <w:pPr>
        <w:pStyle w:val="ListParagraph"/>
        <w:rPr>
          <w:sz w:val="24"/>
          <w:szCs w:val="24"/>
        </w:rPr>
      </w:pPr>
    </w:p>
    <w:p w:rsidR="008A07B1" w:rsidRDefault="00007BE2" w:rsidP="00A57A5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A57A5C">
        <w:rPr>
          <w:sz w:val="24"/>
          <w:szCs w:val="24"/>
        </w:rPr>
        <w:t xml:space="preserve">ow the school </w:t>
      </w:r>
      <w:r w:rsidR="008A07B1">
        <w:rPr>
          <w:sz w:val="24"/>
          <w:szCs w:val="24"/>
        </w:rPr>
        <w:t>evaluate</w:t>
      </w:r>
      <w:r>
        <w:rPr>
          <w:sz w:val="24"/>
          <w:szCs w:val="24"/>
        </w:rPr>
        <w:t>s</w:t>
      </w:r>
      <w:r w:rsidR="008A07B1" w:rsidRPr="00A57A5C">
        <w:rPr>
          <w:sz w:val="24"/>
          <w:szCs w:val="24"/>
        </w:rPr>
        <w:t xml:space="preserve"> the results achieved by the schoolwide program using data from the State’s annual assessments and other ind</w:t>
      </w:r>
      <w:r w:rsidR="00D9387C">
        <w:rPr>
          <w:sz w:val="24"/>
          <w:szCs w:val="24"/>
        </w:rPr>
        <w:t>icators of academic achievement.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FA4987" w:rsidRDefault="00FA4987" w:rsidP="00803DD3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803DD3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1549C" w:rsidRPr="000D46B2" w:rsidRDefault="00B1549C" w:rsidP="00803DD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A07B1" w:rsidRPr="00A57A5C" w:rsidRDefault="008A07B1" w:rsidP="00891F2E">
      <w:pPr>
        <w:pStyle w:val="ListParagraph"/>
        <w:rPr>
          <w:sz w:val="24"/>
          <w:szCs w:val="24"/>
        </w:rPr>
      </w:pPr>
    </w:p>
    <w:p w:rsidR="008A07B1" w:rsidRDefault="00007BE2" w:rsidP="00A57A5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A57A5C">
        <w:rPr>
          <w:sz w:val="24"/>
          <w:szCs w:val="24"/>
        </w:rPr>
        <w:t>ow the school determine</w:t>
      </w:r>
      <w:r>
        <w:rPr>
          <w:sz w:val="24"/>
          <w:szCs w:val="24"/>
        </w:rPr>
        <w:t>s</w:t>
      </w:r>
      <w:r w:rsidR="008A07B1" w:rsidRPr="00A57A5C">
        <w:rPr>
          <w:sz w:val="24"/>
          <w:szCs w:val="24"/>
        </w:rPr>
        <w:t xml:space="preserve"> whether the schoolwide program has been effective in increasing the achievement of students who are furthe</w:t>
      </w:r>
      <w:r w:rsidR="00D9387C">
        <w:rPr>
          <w:sz w:val="24"/>
          <w:szCs w:val="24"/>
        </w:rPr>
        <w:t>st from achieving the standards.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007BE2" w:rsidRDefault="00007BE2" w:rsidP="008E199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A4987" w:rsidRDefault="00FA4987" w:rsidP="008E1994">
            <w:pPr>
              <w:spacing w:after="0"/>
              <w:rPr>
                <w:sz w:val="24"/>
                <w:szCs w:val="24"/>
              </w:rPr>
            </w:pPr>
          </w:p>
          <w:p w:rsidR="00B1549C" w:rsidRDefault="00B1549C" w:rsidP="008E1994">
            <w:pPr>
              <w:spacing w:after="0"/>
              <w:rPr>
                <w:sz w:val="24"/>
                <w:szCs w:val="24"/>
              </w:rPr>
            </w:pPr>
          </w:p>
          <w:p w:rsidR="00B1549C" w:rsidRPr="0058666E" w:rsidRDefault="00B1549C" w:rsidP="008E199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03DD3" w:rsidRPr="00A57A5C" w:rsidRDefault="00803DD3" w:rsidP="00891F2E">
      <w:pPr>
        <w:pStyle w:val="ListParagraph"/>
        <w:rPr>
          <w:sz w:val="24"/>
          <w:szCs w:val="24"/>
        </w:rPr>
      </w:pPr>
    </w:p>
    <w:p w:rsidR="008A07B1" w:rsidRDefault="008A07B1" w:rsidP="00A57A5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57A5C">
        <w:rPr>
          <w:sz w:val="24"/>
          <w:szCs w:val="24"/>
        </w:rPr>
        <w:t>What process is followed by the school to revise the plan, as necessary, based on the evaluation, to ensure continuous improvement of students in the schoolwide program?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FA4987" w:rsidRDefault="00FA4987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Pr="0058666E" w:rsidRDefault="00B1549C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07B1" w:rsidRPr="00A402F3" w:rsidRDefault="008A07B1" w:rsidP="00F50B73">
      <w:pPr>
        <w:rPr>
          <w:b/>
          <w:bCs/>
          <w:sz w:val="24"/>
          <w:szCs w:val="24"/>
        </w:rPr>
      </w:pPr>
    </w:p>
    <w:sectPr w:rsidR="008A07B1" w:rsidRPr="00A402F3" w:rsidSect="000A0E9D">
      <w:footerReference w:type="default" r:id="rId9"/>
      <w:pgSz w:w="12240" w:h="15840"/>
      <w:pgMar w:top="630" w:right="1260" w:bottom="810" w:left="1080" w:header="720" w:footer="63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0A" w:rsidRDefault="00F5740A" w:rsidP="00A0496D">
      <w:pPr>
        <w:spacing w:after="0" w:line="240" w:lineRule="auto"/>
      </w:pPr>
      <w:r>
        <w:separator/>
      </w:r>
    </w:p>
  </w:endnote>
  <w:endnote w:type="continuationSeparator" w:id="0">
    <w:p w:rsidR="00F5740A" w:rsidRDefault="00F5740A" w:rsidP="00A0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B1" w:rsidRDefault="00F00906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-64770</wp:posOffset>
              </wp:positionV>
              <wp:extent cx="2600325" cy="285750"/>
              <wp:effectExtent l="127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B1" w:rsidRPr="00384964" w:rsidRDefault="008A07B1" w:rsidP="000B7A1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1.65pt;margin-top:-5.1pt;width:204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Tetg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" filled="f" stroked="f" strokeweight=".5pt">
              <v:textbox>
                <w:txbxContent>
                  <w:p w:rsidR="008A07B1" w:rsidRPr="00384964" w:rsidRDefault="008A07B1" w:rsidP="000B7A1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066A7">
      <w:fldChar w:fldCharType="begin"/>
    </w:r>
    <w:r w:rsidR="007066A7">
      <w:instrText xml:space="preserve"> PAGE   \* MERGEFORMAT </w:instrText>
    </w:r>
    <w:r w:rsidR="007066A7">
      <w:fldChar w:fldCharType="separate"/>
    </w:r>
    <w:r w:rsidR="009A182F">
      <w:rPr>
        <w:noProof/>
      </w:rPr>
      <w:t>1</w:t>
    </w:r>
    <w:r w:rsidR="007066A7">
      <w:rPr>
        <w:noProof/>
      </w:rPr>
      <w:fldChar w:fldCharType="end"/>
    </w:r>
  </w:p>
  <w:p w:rsidR="008A07B1" w:rsidRDefault="008A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0A" w:rsidRDefault="00F5740A" w:rsidP="00A0496D">
      <w:pPr>
        <w:spacing w:after="0" w:line="240" w:lineRule="auto"/>
      </w:pPr>
      <w:r>
        <w:separator/>
      </w:r>
    </w:p>
  </w:footnote>
  <w:footnote w:type="continuationSeparator" w:id="0">
    <w:p w:rsidR="00F5740A" w:rsidRDefault="00F5740A" w:rsidP="00A0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8E0"/>
    <w:multiLevelType w:val="hybridMultilevel"/>
    <w:tmpl w:val="30D0F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4B0B44"/>
    <w:multiLevelType w:val="hybridMultilevel"/>
    <w:tmpl w:val="C4E6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3B21"/>
    <w:multiLevelType w:val="hybridMultilevel"/>
    <w:tmpl w:val="DA14E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F4FA1"/>
    <w:multiLevelType w:val="hybridMultilevel"/>
    <w:tmpl w:val="6952F39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2092"/>
    <w:multiLevelType w:val="hybridMultilevel"/>
    <w:tmpl w:val="5AC00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6643CB8"/>
    <w:multiLevelType w:val="hybridMultilevel"/>
    <w:tmpl w:val="99E8B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279F6"/>
    <w:multiLevelType w:val="hybridMultilevel"/>
    <w:tmpl w:val="511AC424"/>
    <w:lvl w:ilvl="0" w:tplc="177C3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68FF"/>
    <w:multiLevelType w:val="hybridMultilevel"/>
    <w:tmpl w:val="DE66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3FCA"/>
    <w:multiLevelType w:val="hybridMultilevel"/>
    <w:tmpl w:val="B48CF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A4136B"/>
    <w:multiLevelType w:val="hybridMultilevel"/>
    <w:tmpl w:val="FB0A7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92676"/>
    <w:multiLevelType w:val="hybridMultilevel"/>
    <w:tmpl w:val="95DC85E4"/>
    <w:lvl w:ilvl="0" w:tplc="0C6A9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D5876"/>
    <w:multiLevelType w:val="hybridMultilevel"/>
    <w:tmpl w:val="12EA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51DDC"/>
    <w:multiLevelType w:val="hybridMultilevel"/>
    <w:tmpl w:val="A8601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9401AE0"/>
    <w:multiLevelType w:val="hybridMultilevel"/>
    <w:tmpl w:val="2EBE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77F9"/>
    <w:multiLevelType w:val="hybridMultilevel"/>
    <w:tmpl w:val="6C7A1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41103"/>
    <w:multiLevelType w:val="hybridMultilevel"/>
    <w:tmpl w:val="77F4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87A7B"/>
    <w:multiLevelType w:val="hybridMultilevel"/>
    <w:tmpl w:val="514EB056"/>
    <w:lvl w:ilvl="0" w:tplc="324881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214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FD415B3"/>
    <w:multiLevelType w:val="hybridMultilevel"/>
    <w:tmpl w:val="6C7A1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63831"/>
    <w:multiLevelType w:val="hybridMultilevel"/>
    <w:tmpl w:val="6022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365F8"/>
    <w:multiLevelType w:val="hybridMultilevel"/>
    <w:tmpl w:val="78BC28D0"/>
    <w:lvl w:ilvl="0" w:tplc="3C3C2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43DE9"/>
    <w:multiLevelType w:val="hybridMultilevel"/>
    <w:tmpl w:val="8F2889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4DE473F"/>
    <w:multiLevelType w:val="hybridMultilevel"/>
    <w:tmpl w:val="2774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63351"/>
    <w:multiLevelType w:val="hybridMultilevel"/>
    <w:tmpl w:val="0FC2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6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23"/>
  </w:num>
  <w:num w:numId="10">
    <w:abstractNumId w:val="3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2"/>
  </w:num>
  <w:num w:numId="19">
    <w:abstractNumId w:val="0"/>
  </w:num>
  <w:num w:numId="20">
    <w:abstractNumId w:val="21"/>
  </w:num>
  <w:num w:numId="21">
    <w:abstractNumId w:val="8"/>
  </w:num>
  <w:num w:numId="22">
    <w:abstractNumId w:val="4"/>
  </w:num>
  <w:num w:numId="23">
    <w:abstractNumId w:val="12"/>
  </w:num>
  <w:num w:numId="24">
    <w:abstractNumId w:val="18"/>
  </w:num>
  <w:num w:numId="25">
    <w:abstractNumId w:val="11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trackRevision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36"/>
    <w:rsid w:val="00007BE2"/>
    <w:rsid w:val="000822BD"/>
    <w:rsid w:val="0009790E"/>
    <w:rsid w:val="000A0E9D"/>
    <w:rsid w:val="000B7A13"/>
    <w:rsid w:val="000D110A"/>
    <w:rsid w:val="000D46B2"/>
    <w:rsid w:val="000F7B2E"/>
    <w:rsid w:val="001446D5"/>
    <w:rsid w:val="00153BCB"/>
    <w:rsid w:val="001D703C"/>
    <w:rsid w:val="00217D0A"/>
    <w:rsid w:val="00257184"/>
    <w:rsid w:val="00291F36"/>
    <w:rsid w:val="00296833"/>
    <w:rsid w:val="002B2A97"/>
    <w:rsid w:val="002B7A89"/>
    <w:rsid w:val="002F121E"/>
    <w:rsid w:val="002F27C8"/>
    <w:rsid w:val="00302CBC"/>
    <w:rsid w:val="00332D42"/>
    <w:rsid w:val="00384964"/>
    <w:rsid w:val="00397505"/>
    <w:rsid w:val="004336CC"/>
    <w:rsid w:val="00482D9A"/>
    <w:rsid w:val="004D289B"/>
    <w:rsid w:val="00566CAC"/>
    <w:rsid w:val="0058666E"/>
    <w:rsid w:val="00587E4F"/>
    <w:rsid w:val="005A3DA1"/>
    <w:rsid w:val="005E4032"/>
    <w:rsid w:val="006014BA"/>
    <w:rsid w:val="00610564"/>
    <w:rsid w:val="0066576B"/>
    <w:rsid w:val="007066A7"/>
    <w:rsid w:val="007529AF"/>
    <w:rsid w:val="007C0869"/>
    <w:rsid w:val="00803DD3"/>
    <w:rsid w:val="00804B6B"/>
    <w:rsid w:val="00805424"/>
    <w:rsid w:val="00814849"/>
    <w:rsid w:val="00817F10"/>
    <w:rsid w:val="008306CA"/>
    <w:rsid w:val="008462E3"/>
    <w:rsid w:val="008565B0"/>
    <w:rsid w:val="00891F2E"/>
    <w:rsid w:val="008A07B1"/>
    <w:rsid w:val="008E1994"/>
    <w:rsid w:val="008E21CA"/>
    <w:rsid w:val="008E47BD"/>
    <w:rsid w:val="009353CB"/>
    <w:rsid w:val="00984EBC"/>
    <w:rsid w:val="009954F0"/>
    <w:rsid w:val="009A182F"/>
    <w:rsid w:val="009D526F"/>
    <w:rsid w:val="009E2094"/>
    <w:rsid w:val="00A0496D"/>
    <w:rsid w:val="00A402F3"/>
    <w:rsid w:val="00A57A5C"/>
    <w:rsid w:val="00A762AB"/>
    <w:rsid w:val="00AD35C0"/>
    <w:rsid w:val="00AF3165"/>
    <w:rsid w:val="00B1549C"/>
    <w:rsid w:val="00B6400B"/>
    <w:rsid w:val="00BA1C57"/>
    <w:rsid w:val="00C27D52"/>
    <w:rsid w:val="00CF468C"/>
    <w:rsid w:val="00CF4FB9"/>
    <w:rsid w:val="00D9387C"/>
    <w:rsid w:val="00D9484B"/>
    <w:rsid w:val="00DA2107"/>
    <w:rsid w:val="00DD5497"/>
    <w:rsid w:val="00DE375E"/>
    <w:rsid w:val="00E0505D"/>
    <w:rsid w:val="00E35B83"/>
    <w:rsid w:val="00E5681F"/>
    <w:rsid w:val="00E84052"/>
    <w:rsid w:val="00EA24BF"/>
    <w:rsid w:val="00F00906"/>
    <w:rsid w:val="00F50B73"/>
    <w:rsid w:val="00F5740A"/>
    <w:rsid w:val="00FA4987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1F36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291F36"/>
    <w:pPr>
      <w:spacing w:after="0" w:line="240" w:lineRule="auto"/>
      <w:ind w:left="1440"/>
    </w:pPr>
    <w:rPr>
      <w:rFonts w:ascii="Book Antiqua" w:eastAsia="Times New Roman" w:hAnsi="Book Antiqua" w:cs="Book Antiqua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6D"/>
  </w:style>
  <w:style w:type="paragraph" w:styleId="Footer">
    <w:name w:val="footer"/>
    <w:basedOn w:val="Normal"/>
    <w:link w:val="FooterChar"/>
    <w:uiPriority w:val="99"/>
    <w:rsid w:val="00A0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6D"/>
  </w:style>
  <w:style w:type="paragraph" w:styleId="BalloonText">
    <w:name w:val="Balloon Text"/>
    <w:basedOn w:val="Normal"/>
    <w:link w:val="BalloonTextChar"/>
    <w:uiPriority w:val="99"/>
    <w:semiHidden/>
    <w:rsid w:val="00DD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1F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rsid w:val="00332D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1F36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291F36"/>
    <w:pPr>
      <w:spacing w:after="0" w:line="240" w:lineRule="auto"/>
      <w:ind w:left="1440"/>
    </w:pPr>
    <w:rPr>
      <w:rFonts w:ascii="Book Antiqua" w:eastAsia="Times New Roman" w:hAnsi="Book Antiqua" w:cs="Book Antiqua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6D"/>
  </w:style>
  <w:style w:type="paragraph" w:styleId="Footer">
    <w:name w:val="footer"/>
    <w:basedOn w:val="Normal"/>
    <w:link w:val="FooterChar"/>
    <w:uiPriority w:val="99"/>
    <w:rsid w:val="00A0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6D"/>
  </w:style>
  <w:style w:type="paragraph" w:styleId="BalloonText">
    <w:name w:val="Balloon Text"/>
    <w:basedOn w:val="Normal"/>
    <w:link w:val="BalloonTextChar"/>
    <w:uiPriority w:val="99"/>
    <w:semiHidden/>
    <w:rsid w:val="00DD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1F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rsid w:val="00332D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 Education Inc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Denmark</dc:creator>
  <cp:lastModifiedBy>Melissa Adelman</cp:lastModifiedBy>
  <cp:revision>2</cp:revision>
  <cp:lastPrinted>2013-12-17T13:12:00Z</cp:lastPrinted>
  <dcterms:created xsi:type="dcterms:W3CDTF">2015-05-05T17:55:00Z</dcterms:created>
  <dcterms:modified xsi:type="dcterms:W3CDTF">2015-05-05T17:55:00Z</dcterms:modified>
</cp:coreProperties>
</file>